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F44" w:rsidRDefault="00A23F44" w:rsidP="00087091">
      <w:pPr>
        <w:jc w:val="center"/>
        <w:rPr>
          <w:rFonts w:ascii="Times New Roman" w:hAnsi="Times New Roman" w:cs="Times New Roman"/>
          <w:sz w:val="24"/>
          <w:szCs w:val="24"/>
        </w:rPr>
      </w:pPr>
    </w:p>
    <w:p w:rsidR="00872053" w:rsidRDefault="00087091" w:rsidP="00087091">
      <w:pPr>
        <w:jc w:val="center"/>
        <w:rPr>
          <w:rFonts w:ascii="Times New Roman" w:hAnsi="Times New Roman" w:cs="Times New Roman"/>
          <w:sz w:val="24"/>
          <w:szCs w:val="24"/>
        </w:rPr>
      </w:pPr>
      <w:r w:rsidRPr="00087091">
        <w:rPr>
          <w:rFonts w:ascii="Times New Roman" w:hAnsi="Times New Roman" w:cs="Times New Roman"/>
          <w:sz w:val="24"/>
          <w:szCs w:val="24"/>
        </w:rPr>
        <w:t>Yosemite</w:t>
      </w:r>
      <w:r w:rsidR="003C1DAC">
        <w:rPr>
          <w:rFonts w:ascii="Times New Roman" w:hAnsi="Times New Roman" w:cs="Times New Roman"/>
          <w:sz w:val="24"/>
          <w:szCs w:val="24"/>
        </w:rPr>
        <w:t xml:space="preserve"> 2</w:t>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The batholithic rocks that formed beneath the volcanic arcs have ages that cluster into three distinct groups. The oldest group is about 210 to 150 million years old, or late Triassic to Jurassic. </w:t>
      </w:r>
      <w:r w:rsidR="003C1DAC">
        <w:rPr>
          <w:rFonts w:ascii="Times New Roman" w:hAnsi="Times New Roman" w:cs="Times New Roman"/>
          <w:sz w:val="24"/>
          <w:szCs w:val="24"/>
        </w:rPr>
        <w:br/>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These oldest of the batholithic rocks are shown in purple here and tend to be mostly diorite and gabbro. </w:t>
      </w:r>
      <w:r w:rsidR="003C1DAC">
        <w:rPr>
          <w:rFonts w:ascii="Times New Roman" w:hAnsi="Times New Roman" w:cs="Times New Roman"/>
          <w:sz w:val="24"/>
          <w:szCs w:val="24"/>
        </w:rPr>
        <w:br/>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They are intruded by the younger and generally more felsic plutonic rocks shown in the darker pink here… </w:t>
      </w:r>
      <w:r w:rsidR="003C1DAC">
        <w:rPr>
          <w:rFonts w:ascii="Times New Roman" w:hAnsi="Times New Roman" w:cs="Times New Roman"/>
          <w:sz w:val="24"/>
          <w:szCs w:val="24"/>
        </w:rPr>
        <w:br/>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 </w:t>
      </w:r>
      <w:proofErr w:type="gramStart"/>
      <w:r w:rsidRPr="00786EF9">
        <w:rPr>
          <w:rFonts w:ascii="Times New Roman" w:hAnsi="Times New Roman" w:cs="Times New Roman"/>
          <w:sz w:val="24"/>
          <w:szCs w:val="24"/>
        </w:rPr>
        <w:t>which</w:t>
      </w:r>
      <w:proofErr w:type="gramEnd"/>
      <w:r w:rsidRPr="00786EF9">
        <w:rPr>
          <w:rFonts w:ascii="Times New Roman" w:hAnsi="Times New Roman" w:cs="Times New Roman"/>
          <w:sz w:val="24"/>
          <w:szCs w:val="24"/>
        </w:rPr>
        <w:t xml:space="preserve"> belong to the second group of batholithic rocks, mostly represented by the Western Intrusive Suite. At 120 to 100 million years old, the Western Intrusive Suite is Cretaceous in age. </w:t>
      </w:r>
      <w:r w:rsidR="003C1DAC">
        <w:rPr>
          <w:rFonts w:ascii="Times New Roman" w:hAnsi="Times New Roman" w:cs="Times New Roman"/>
          <w:sz w:val="24"/>
          <w:szCs w:val="24"/>
        </w:rPr>
        <w:br/>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The massive granite monolith of El Capitan is representative of the Western Intrusive Suite. </w:t>
      </w:r>
      <w:r w:rsidR="003C1DAC">
        <w:rPr>
          <w:rFonts w:ascii="Times New Roman" w:hAnsi="Times New Roman" w:cs="Times New Roman"/>
          <w:sz w:val="24"/>
          <w:szCs w:val="24"/>
        </w:rPr>
        <w:br/>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The El Capitan Granite is a beautiful rock comprised of slow-cooled, clearly visible crystals. </w:t>
      </w:r>
      <w:r w:rsidR="003C1DAC">
        <w:rPr>
          <w:rFonts w:ascii="Times New Roman" w:hAnsi="Times New Roman" w:cs="Times New Roman"/>
          <w:sz w:val="24"/>
          <w:szCs w:val="24"/>
        </w:rPr>
        <w:br/>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Typical of granitic rocks, it contains few dark minerals and is mostly quartz (gray glassy looking grains</w:t>
      </w:r>
      <w:proofErr w:type="gramStart"/>
      <w:r w:rsidRPr="00786EF9">
        <w:rPr>
          <w:rFonts w:ascii="Times New Roman" w:hAnsi="Times New Roman" w:cs="Times New Roman"/>
          <w:sz w:val="24"/>
          <w:szCs w:val="24"/>
        </w:rPr>
        <w:t>), ….</w:t>
      </w:r>
      <w:proofErr w:type="gramEnd"/>
      <w:r w:rsidRPr="00786EF9">
        <w:rPr>
          <w:rFonts w:ascii="Times New Roman" w:hAnsi="Times New Roman" w:cs="Times New Roman"/>
          <w:sz w:val="24"/>
          <w:szCs w:val="24"/>
        </w:rPr>
        <w:t xml:space="preserve"> </w:t>
      </w:r>
      <w:r w:rsidR="003C1DAC">
        <w:rPr>
          <w:rFonts w:ascii="Times New Roman" w:hAnsi="Times New Roman" w:cs="Times New Roman"/>
          <w:sz w:val="24"/>
          <w:szCs w:val="24"/>
        </w:rPr>
        <w:br/>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 </w:t>
      </w:r>
      <w:proofErr w:type="gramStart"/>
      <w:r w:rsidRPr="00786EF9">
        <w:rPr>
          <w:rFonts w:ascii="Times New Roman" w:hAnsi="Times New Roman" w:cs="Times New Roman"/>
          <w:sz w:val="24"/>
          <w:szCs w:val="24"/>
        </w:rPr>
        <w:t>and</w:t>
      </w:r>
      <w:proofErr w:type="gramEnd"/>
      <w:r w:rsidRPr="00786EF9">
        <w:rPr>
          <w:rFonts w:ascii="Times New Roman" w:hAnsi="Times New Roman" w:cs="Times New Roman"/>
          <w:sz w:val="24"/>
          <w:szCs w:val="24"/>
        </w:rPr>
        <w:t xml:space="preserve"> alkali feldspar (white grains). </w:t>
      </w:r>
      <w:r w:rsidR="003C1DAC">
        <w:rPr>
          <w:rFonts w:ascii="Times New Roman" w:hAnsi="Times New Roman" w:cs="Times New Roman"/>
          <w:sz w:val="24"/>
          <w:szCs w:val="24"/>
        </w:rPr>
        <w:br/>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The few ferromagnesian minerals here are mostly biotite mica (black grains). </w:t>
      </w:r>
      <w:r w:rsidR="003C1DAC">
        <w:rPr>
          <w:rFonts w:ascii="Times New Roman" w:hAnsi="Times New Roman" w:cs="Times New Roman"/>
          <w:sz w:val="24"/>
          <w:szCs w:val="24"/>
        </w:rPr>
        <w:br/>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The same period of magmatism also produced a few relatively mafic rocks most notably represented by the so-called “Map of North America”… </w:t>
      </w:r>
      <w:r w:rsidR="003C1DAC">
        <w:rPr>
          <w:rFonts w:ascii="Times New Roman" w:hAnsi="Times New Roman" w:cs="Times New Roman"/>
          <w:sz w:val="24"/>
          <w:szCs w:val="24"/>
        </w:rPr>
        <w:br/>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 </w:t>
      </w:r>
      <w:proofErr w:type="gramStart"/>
      <w:r w:rsidRPr="00786EF9">
        <w:rPr>
          <w:rFonts w:ascii="Times New Roman" w:hAnsi="Times New Roman" w:cs="Times New Roman"/>
          <w:sz w:val="24"/>
          <w:szCs w:val="24"/>
        </w:rPr>
        <w:t>which</w:t>
      </w:r>
      <w:proofErr w:type="gramEnd"/>
      <w:r w:rsidRPr="00786EF9">
        <w:rPr>
          <w:rFonts w:ascii="Times New Roman" w:hAnsi="Times New Roman" w:cs="Times New Roman"/>
          <w:sz w:val="24"/>
          <w:szCs w:val="24"/>
        </w:rPr>
        <w:t xml:space="preserve"> is a diorite intrusion on the east face of El Capitan. </w:t>
      </w:r>
      <w:r w:rsidR="003C1DAC">
        <w:rPr>
          <w:rFonts w:ascii="Times New Roman" w:hAnsi="Times New Roman" w:cs="Times New Roman"/>
          <w:sz w:val="24"/>
          <w:szCs w:val="24"/>
        </w:rPr>
        <w:br/>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Viewed from the right angle and degree of tolerance … </w:t>
      </w:r>
      <w:r w:rsidR="003C1DAC">
        <w:rPr>
          <w:rFonts w:ascii="Times New Roman" w:hAnsi="Times New Roman" w:cs="Times New Roman"/>
          <w:sz w:val="24"/>
          <w:szCs w:val="24"/>
        </w:rPr>
        <w:br/>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 </w:t>
      </w:r>
      <w:proofErr w:type="gramStart"/>
      <w:r w:rsidRPr="00786EF9">
        <w:rPr>
          <w:rFonts w:ascii="Times New Roman" w:hAnsi="Times New Roman" w:cs="Times New Roman"/>
          <w:sz w:val="24"/>
          <w:szCs w:val="24"/>
        </w:rPr>
        <w:t>the</w:t>
      </w:r>
      <w:proofErr w:type="gramEnd"/>
      <w:r w:rsidRPr="00786EF9">
        <w:rPr>
          <w:rFonts w:ascii="Times New Roman" w:hAnsi="Times New Roman" w:cs="Times New Roman"/>
          <w:sz w:val="24"/>
          <w:szCs w:val="24"/>
        </w:rPr>
        <w:t xml:space="preserve"> resemblance, albeit crude, is obvious. Given the position of Baja California, perhaps this is a version of what North America will look like in the geologic future. </w:t>
      </w:r>
      <w:r w:rsidR="003C1DAC">
        <w:rPr>
          <w:rFonts w:ascii="Times New Roman" w:hAnsi="Times New Roman" w:cs="Times New Roman"/>
          <w:sz w:val="24"/>
          <w:szCs w:val="24"/>
        </w:rPr>
        <w:br/>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lastRenderedPageBreak/>
        <w:t xml:space="preserve">The Western and Minor Intrusive Suites were emplaced early in the ocean-continent collision known as the Nevadan Orogeny. Since the accretionary wedge was relatively small and the angle of subduction relatively steep at the time, subduction-generated magmatism occurred fairly close to the trench. </w:t>
      </w:r>
      <w:r w:rsidR="003C1DAC">
        <w:rPr>
          <w:rFonts w:ascii="Times New Roman" w:hAnsi="Times New Roman" w:cs="Times New Roman"/>
          <w:sz w:val="24"/>
          <w:szCs w:val="24"/>
        </w:rPr>
        <w:br/>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But the accelerating westward motion of the North American plate, combined with a growing accretionary wedge, flattened the subduction angle … </w:t>
      </w:r>
      <w:r w:rsidR="003C1DAC">
        <w:rPr>
          <w:rFonts w:ascii="Times New Roman" w:hAnsi="Times New Roman" w:cs="Times New Roman"/>
          <w:sz w:val="24"/>
          <w:szCs w:val="24"/>
        </w:rPr>
        <w:br/>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 </w:t>
      </w:r>
      <w:proofErr w:type="gramStart"/>
      <w:r w:rsidRPr="00786EF9">
        <w:rPr>
          <w:rFonts w:ascii="Times New Roman" w:hAnsi="Times New Roman" w:cs="Times New Roman"/>
          <w:sz w:val="24"/>
          <w:szCs w:val="24"/>
        </w:rPr>
        <w:t>such</w:t>
      </w:r>
      <w:proofErr w:type="gramEnd"/>
      <w:r w:rsidRPr="00786EF9">
        <w:rPr>
          <w:rFonts w:ascii="Times New Roman" w:hAnsi="Times New Roman" w:cs="Times New Roman"/>
          <w:sz w:val="24"/>
          <w:szCs w:val="24"/>
        </w:rPr>
        <w:t xml:space="preserve"> that by the late Cretaceous, arc magmatism had shifted eastward and emplaced the “Tuolumne Intrusive Suite”. </w:t>
      </w:r>
      <w:r w:rsidR="003C1DAC">
        <w:rPr>
          <w:rFonts w:ascii="Times New Roman" w:hAnsi="Times New Roman" w:cs="Times New Roman"/>
          <w:sz w:val="24"/>
          <w:szCs w:val="24"/>
        </w:rPr>
        <w:br/>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This suite of plutonic igneous rocks is about 95 to 80 million years old and is geologically well known as the rock of which Half Dome is made. </w:t>
      </w:r>
      <w:r w:rsidR="003C1DAC">
        <w:rPr>
          <w:rFonts w:ascii="Times New Roman" w:hAnsi="Times New Roman" w:cs="Times New Roman"/>
          <w:sz w:val="24"/>
          <w:szCs w:val="24"/>
        </w:rPr>
        <w:br/>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If we superimpose the geologic map onto Yosemite’s topography in Google Earth … </w:t>
      </w:r>
      <w:r w:rsidR="003C1DAC">
        <w:rPr>
          <w:rFonts w:ascii="Times New Roman" w:hAnsi="Times New Roman" w:cs="Times New Roman"/>
          <w:sz w:val="24"/>
          <w:szCs w:val="24"/>
        </w:rPr>
        <w:br/>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 </w:t>
      </w:r>
      <w:proofErr w:type="gramStart"/>
      <w:r w:rsidRPr="00786EF9">
        <w:rPr>
          <w:rFonts w:ascii="Times New Roman" w:hAnsi="Times New Roman" w:cs="Times New Roman"/>
          <w:sz w:val="24"/>
          <w:szCs w:val="24"/>
        </w:rPr>
        <w:t>we</w:t>
      </w:r>
      <w:proofErr w:type="gramEnd"/>
      <w:r w:rsidRPr="00786EF9">
        <w:rPr>
          <w:rFonts w:ascii="Times New Roman" w:hAnsi="Times New Roman" w:cs="Times New Roman"/>
          <w:sz w:val="24"/>
          <w:szCs w:val="24"/>
        </w:rPr>
        <w:t xml:space="preserve"> can see the pink, dashed-pattern of the Tuolumne Intrusive Suite covering the eastern part of the park in the background, while the Western Intrusive Suite (solid colors) covers the foreground. </w:t>
      </w:r>
      <w:r w:rsidR="003C1DAC">
        <w:rPr>
          <w:rFonts w:ascii="Times New Roman" w:hAnsi="Times New Roman" w:cs="Times New Roman"/>
          <w:sz w:val="24"/>
          <w:szCs w:val="24"/>
        </w:rPr>
        <w:br/>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The contact between the two intrusive suites is complex and includes syn-batholithic roof pendants as well as a spectrum of various plutonic rocks genetically related to the emplacement of the Tuolumne Intrusive Suite. </w:t>
      </w:r>
      <w:r w:rsidR="003C1DAC">
        <w:rPr>
          <w:rFonts w:ascii="Times New Roman" w:hAnsi="Times New Roman" w:cs="Times New Roman"/>
          <w:sz w:val="24"/>
          <w:szCs w:val="24"/>
        </w:rPr>
        <w:br/>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If we expand the previous map area several times we can see the vast Tuolumne Intrusive Suite in its entirety, covering almost the entire eastern portion of the park. </w:t>
      </w:r>
      <w:r w:rsidR="003C1DAC">
        <w:rPr>
          <w:rFonts w:ascii="Times New Roman" w:hAnsi="Times New Roman" w:cs="Times New Roman"/>
          <w:sz w:val="24"/>
          <w:szCs w:val="24"/>
        </w:rPr>
        <w:br/>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Shaped somet</w:t>
      </w:r>
      <w:r>
        <w:rPr>
          <w:rFonts w:ascii="Times New Roman" w:hAnsi="Times New Roman" w:cs="Times New Roman"/>
          <w:sz w:val="24"/>
          <w:szCs w:val="24"/>
        </w:rPr>
        <w:t>hing like a horse sitting on it</w:t>
      </w:r>
      <w:r w:rsidRPr="00786EF9">
        <w:rPr>
          <w:rFonts w:ascii="Times New Roman" w:hAnsi="Times New Roman" w:cs="Times New Roman"/>
          <w:sz w:val="24"/>
          <w:szCs w:val="24"/>
        </w:rPr>
        <w:t xml:space="preserve">s rear, the Tuolumne Intrusive Suite is a world-class example of a “nested” pluton. </w:t>
      </w:r>
      <w:r w:rsidR="003C1DAC">
        <w:rPr>
          <w:rFonts w:ascii="Times New Roman" w:hAnsi="Times New Roman" w:cs="Times New Roman"/>
          <w:sz w:val="24"/>
          <w:szCs w:val="24"/>
        </w:rPr>
        <w:br/>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Like nested bowls, the term implies that progressively smaller plutons are concentrically “stacked” inside larger plutons. </w:t>
      </w:r>
      <w:r w:rsidR="003C1DAC">
        <w:rPr>
          <w:rFonts w:ascii="Times New Roman" w:hAnsi="Times New Roman" w:cs="Times New Roman"/>
          <w:sz w:val="24"/>
          <w:szCs w:val="24"/>
        </w:rPr>
        <w:br/>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As is typically the case for nested plutons, the Tuolumne Intrusive Suite is more mafic on the outside and felsic on the inside. Less common in nested plutons (but certainly not rare) are Tuolumne’s textural differences, which vary from equigranular on the outside, to commonly porphyritic textures on the inside. </w:t>
      </w:r>
      <w:r w:rsidR="003C1DAC">
        <w:rPr>
          <w:rFonts w:ascii="Times New Roman" w:hAnsi="Times New Roman" w:cs="Times New Roman"/>
          <w:sz w:val="24"/>
          <w:szCs w:val="24"/>
        </w:rPr>
        <w:br/>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We can see this pattern in the Half Dome Granodiorite. This piece is near the outside edge of the Tuolumne Intrusive Suite. Notice that all of its crystals are about the same </w:t>
      </w:r>
      <w:r w:rsidRPr="00786EF9">
        <w:rPr>
          <w:rFonts w:ascii="Times New Roman" w:hAnsi="Times New Roman" w:cs="Times New Roman"/>
          <w:sz w:val="24"/>
          <w:szCs w:val="24"/>
        </w:rPr>
        <w:lastRenderedPageBreak/>
        <w:t xml:space="preserve">size. </w:t>
      </w:r>
      <w:r w:rsidR="003C1DAC">
        <w:rPr>
          <w:rFonts w:ascii="Times New Roman" w:hAnsi="Times New Roman" w:cs="Times New Roman"/>
          <w:sz w:val="24"/>
          <w:szCs w:val="24"/>
        </w:rPr>
        <w:br/>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In this specimen taken from further inside the suite, notice that some of the crystals are much larger than others and thus the texture is porphyritic. </w:t>
      </w:r>
      <w:r w:rsidR="003C1DAC">
        <w:rPr>
          <w:rFonts w:ascii="Times New Roman" w:hAnsi="Times New Roman" w:cs="Times New Roman"/>
          <w:sz w:val="24"/>
          <w:szCs w:val="24"/>
        </w:rPr>
        <w:br/>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Towards the center of the suite the composition and texture is so much different than the edge, that a different formation name is given. The Cathedral Peak Granodiorite is blatantly porphyritic, with huge alkali feldspar crystals (phenocrysts). </w:t>
      </w:r>
      <w:r w:rsidR="003C1DAC">
        <w:rPr>
          <w:rFonts w:ascii="Times New Roman" w:hAnsi="Times New Roman" w:cs="Times New Roman"/>
          <w:sz w:val="24"/>
          <w:szCs w:val="24"/>
        </w:rPr>
        <w:br/>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Porphyries always indicate two different cooling rates – very slow cooling for the large phenocrysts and more rapid cooling for the finer matrix crystals. As we will see, the models for producing nested plutons not only account for the silica variations seen, but also explain the formation of porphyritic textures. </w:t>
      </w:r>
      <w:r w:rsidR="003C1DAC">
        <w:rPr>
          <w:rFonts w:ascii="Times New Roman" w:hAnsi="Times New Roman" w:cs="Times New Roman"/>
          <w:sz w:val="24"/>
          <w:szCs w:val="24"/>
        </w:rPr>
        <w:br/>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One model works something like this: Since the lower part of the crust is ductile … </w:t>
      </w:r>
      <w:r w:rsidR="003C1DAC">
        <w:rPr>
          <w:rFonts w:ascii="Times New Roman" w:hAnsi="Times New Roman" w:cs="Times New Roman"/>
          <w:sz w:val="24"/>
          <w:szCs w:val="24"/>
        </w:rPr>
        <w:br/>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 plutons, driven by their relative buoyancy, will rise from subduction zones and work their way into the pliable lower crust ... </w:t>
      </w:r>
      <w:r w:rsidR="003C1DAC">
        <w:rPr>
          <w:rFonts w:ascii="Times New Roman" w:hAnsi="Times New Roman" w:cs="Times New Roman"/>
          <w:sz w:val="24"/>
          <w:szCs w:val="24"/>
        </w:rPr>
        <w:br/>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 </w:t>
      </w:r>
      <w:proofErr w:type="gramStart"/>
      <w:r w:rsidRPr="00786EF9">
        <w:rPr>
          <w:rFonts w:ascii="Times New Roman" w:hAnsi="Times New Roman" w:cs="Times New Roman"/>
          <w:sz w:val="24"/>
          <w:szCs w:val="24"/>
        </w:rPr>
        <w:t>until</w:t>
      </w:r>
      <w:proofErr w:type="gramEnd"/>
      <w:r w:rsidRPr="00786EF9">
        <w:rPr>
          <w:rFonts w:ascii="Times New Roman" w:hAnsi="Times New Roman" w:cs="Times New Roman"/>
          <w:sz w:val="24"/>
          <w:szCs w:val="24"/>
        </w:rPr>
        <w:t xml:space="preserve"> they encounter crust equal to their own density. </w:t>
      </w:r>
      <w:r w:rsidR="003C1DAC">
        <w:rPr>
          <w:rFonts w:ascii="Times New Roman" w:hAnsi="Times New Roman" w:cs="Times New Roman"/>
          <w:sz w:val="24"/>
          <w:szCs w:val="24"/>
        </w:rPr>
        <w:br/>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Since this takes place near the bottom of the crust, the cooling rate is very slow, which gives ample time for fractionation of the magma to occur. Like an ice cube freezing, cooling progresses inward such that at some point the outside of the pluton will be solidified while the inside is still magma. Because low silica (mafic) minerals are the first to crystallize from </w:t>
      </w:r>
      <w:proofErr w:type="gramStart"/>
      <w:r w:rsidRPr="00786EF9">
        <w:rPr>
          <w:rFonts w:ascii="Times New Roman" w:hAnsi="Times New Roman" w:cs="Times New Roman"/>
          <w:sz w:val="24"/>
          <w:szCs w:val="24"/>
        </w:rPr>
        <w:t>a cooling</w:t>
      </w:r>
      <w:proofErr w:type="gramEnd"/>
      <w:r w:rsidRPr="00786EF9">
        <w:rPr>
          <w:rFonts w:ascii="Times New Roman" w:hAnsi="Times New Roman" w:cs="Times New Roman"/>
          <w:sz w:val="24"/>
          <w:szCs w:val="24"/>
        </w:rPr>
        <w:t xml:space="preserve"> silicate magma (remember Bowen’s Reaction Series?), the solidified margin of the pluton will be lower in silica than the interior. The magma has now separated, (fractionated) into different components based on silica content. Any crystals growing in the magma at this time will be relatively large because the cooling rate is so slow. </w:t>
      </w:r>
      <w:r w:rsidR="003C1DAC">
        <w:rPr>
          <w:rFonts w:ascii="Times New Roman" w:hAnsi="Times New Roman" w:cs="Times New Roman"/>
          <w:sz w:val="24"/>
          <w:szCs w:val="24"/>
        </w:rPr>
        <w:br/>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Because magma density decreases as silica increases, the residual, silica-rich magma will be buoyed upwards until again it encounters crust equal to its own density. </w:t>
      </w:r>
      <w:r w:rsidR="003C1DAC">
        <w:rPr>
          <w:rFonts w:ascii="Times New Roman" w:hAnsi="Times New Roman" w:cs="Times New Roman"/>
          <w:sz w:val="24"/>
          <w:szCs w:val="24"/>
        </w:rPr>
        <w:br/>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As this magma cools, the faster cooling rate near the surface causes the upper portion of the magma to solidify without fractionation while the lower portion continues to undergo fractionation, producing further silica enrichment in the residual magma. </w:t>
      </w:r>
      <w:r w:rsidR="003C1DAC">
        <w:rPr>
          <w:rFonts w:ascii="Times New Roman" w:hAnsi="Times New Roman" w:cs="Times New Roman"/>
          <w:sz w:val="24"/>
          <w:szCs w:val="24"/>
        </w:rPr>
        <w:br/>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lastRenderedPageBreak/>
        <w:t xml:space="preserve">The buoyancy of that silica-enriched magma will cause it to rise as a second pulse of magma forced into the center of the first pulse. </w:t>
      </w:r>
      <w:r w:rsidR="003C1DAC">
        <w:rPr>
          <w:rFonts w:ascii="Times New Roman" w:hAnsi="Times New Roman" w:cs="Times New Roman"/>
          <w:sz w:val="24"/>
          <w:szCs w:val="24"/>
        </w:rPr>
        <w:br/>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When this second batch of magma crystallizes, not only will it have more silica than the first batch, but it is likely to be porphyritic as well. That’s because it began crystallizing at depth where cooling is slow and large crystals form, but it competed crystallization nearer to the surface, where cooling is faster and smaller crystals form. </w:t>
      </w:r>
      <w:r w:rsidR="003C1DAC">
        <w:rPr>
          <w:rFonts w:ascii="Times New Roman" w:hAnsi="Times New Roman" w:cs="Times New Roman"/>
          <w:sz w:val="24"/>
          <w:szCs w:val="24"/>
        </w:rPr>
        <w:br/>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An alternate model for nested plutons relies on d</w:t>
      </w:r>
      <w:r w:rsidR="00A23F44">
        <w:rPr>
          <w:rFonts w:ascii="Times New Roman" w:hAnsi="Times New Roman" w:cs="Times New Roman"/>
          <w:sz w:val="24"/>
          <w:szCs w:val="24"/>
        </w:rPr>
        <w:t>if</w:t>
      </w:r>
      <w:r w:rsidRPr="00786EF9">
        <w:rPr>
          <w:rFonts w:ascii="Times New Roman" w:hAnsi="Times New Roman" w:cs="Times New Roman"/>
          <w:sz w:val="24"/>
          <w:szCs w:val="24"/>
        </w:rPr>
        <w:t xml:space="preserve">ferent degrees of partial melting to achieve the silica variations, but again could produce the porphyritic textures through crystallization at different depths. Here, a pluton gets stuck at the base of the continental crust … </w:t>
      </w:r>
      <w:r w:rsidR="003C1DAC">
        <w:rPr>
          <w:rFonts w:ascii="Times New Roman" w:hAnsi="Times New Roman" w:cs="Times New Roman"/>
          <w:sz w:val="24"/>
          <w:szCs w:val="24"/>
        </w:rPr>
        <w:br/>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 </w:t>
      </w:r>
      <w:proofErr w:type="gramStart"/>
      <w:r w:rsidRPr="00786EF9">
        <w:rPr>
          <w:rFonts w:ascii="Times New Roman" w:hAnsi="Times New Roman" w:cs="Times New Roman"/>
          <w:sz w:val="24"/>
          <w:szCs w:val="24"/>
        </w:rPr>
        <w:t>where</w:t>
      </w:r>
      <w:proofErr w:type="gramEnd"/>
      <w:r w:rsidRPr="00786EF9">
        <w:rPr>
          <w:rFonts w:ascii="Times New Roman" w:hAnsi="Times New Roman" w:cs="Times New Roman"/>
          <w:sz w:val="24"/>
          <w:szCs w:val="24"/>
        </w:rPr>
        <w:t xml:space="preserve"> it generates a more silica-rich magma by partially melting the base of the continental crust. Silica enrichment buoys the partial melt further upward into the continental crust while the original pluton and residual solids from partial melting become part of the lower crust and upper mantle. </w:t>
      </w:r>
      <w:r w:rsidR="003C1DAC">
        <w:rPr>
          <w:rFonts w:ascii="Times New Roman" w:hAnsi="Times New Roman" w:cs="Times New Roman"/>
          <w:sz w:val="24"/>
          <w:szCs w:val="24"/>
        </w:rPr>
        <w:br/>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If a smaller pluton gets trapped at the base of the crust, … </w:t>
      </w:r>
      <w:r w:rsidR="003C1DAC">
        <w:rPr>
          <w:rFonts w:ascii="Times New Roman" w:hAnsi="Times New Roman" w:cs="Times New Roman"/>
          <w:sz w:val="24"/>
          <w:szCs w:val="24"/>
        </w:rPr>
        <w:br/>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 </w:t>
      </w:r>
      <w:proofErr w:type="gramStart"/>
      <w:r w:rsidRPr="00786EF9">
        <w:rPr>
          <w:rFonts w:ascii="Times New Roman" w:hAnsi="Times New Roman" w:cs="Times New Roman"/>
          <w:sz w:val="24"/>
          <w:szCs w:val="24"/>
        </w:rPr>
        <w:t>only</w:t>
      </w:r>
      <w:proofErr w:type="gramEnd"/>
      <w:r w:rsidRPr="00786EF9">
        <w:rPr>
          <w:rFonts w:ascii="Times New Roman" w:hAnsi="Times New Roman" w:cs="Times New Roman"/>
          <w:sz w:val="24"/>
          <w:szCs w:val="24"/>
        </w:rPr>
        <w:t xml:space="preserve"> a small portion of the crust will melt, which will be only the very most silica-rich minerals. Thus this partial melt will be smaller in volume but greater in silica concentration. </w:t>
      </w:r>
      <w:r w:rsidR="003C1DAC">
        <w:rPr>
          <w:rFonts w:ascii="Times New Roman" w:hAnsi="Times New Roman" w:cs="Times New Roman"/>
          <w:sz w:val="24"/>
          <w:szCs w:val="24"/>
        </w:rPr>
        <w:br/>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Again a nested pluton is produced with a more silica-rich center, but this model may not produce as distinctly porphyritic rocks as the first. </w:t>
      </w:r>
      <w:r w:rsidR="003C1DAC">
        <w:rPr>
          <w:rFonts w:ascii="Times New Roman" w:hAnsi="Times New Roman" w:cs="Times New Roman"/>
          <w:sz w:val="24"/>
          <w:szCs w:val="24"/>
        </w:rPr>
        <w:br/>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The development of the Tuolumne Intrusive Suite probably involved one or both of these mechanisms. Detailed field study of the suite indicates that the first pulse of magma solidified to produce the relatively mafic-rich granodiorite of Kuna Crest. Before this magma had completely solidified … </w:t>
      </w:r>
      <w:r w:rsidR="003C1DAC">
        <w:rPr>
          <w:rFonts w:ascii="Times New Roman" w:hAnsi="Times New Roman" w:cs="Times New Roman"/>
          <w:sz w:val="24"/>
          <w:szCs w:val="24"/>
        </w:rPr>
        <w:br/>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 </w:t>
      </w:r>
      <w:proofErr w:type="gramStart"/>
      <w:r w:rsidRPr="00786EF9">
        <w:rPr>
          <w:rFonts w:ascii="Times New Roman" w:hAnsi="Times New Roman" w:cs="Times New Roman"/>
          <w:sz w:val="24"/>
          <w:szCs w:val="24"/>
        </w:rPr>
        <w:t>a</w:t>
      </w:r>
      <w:proofErr w:type="gramEnd"/>
      <w:r w:rsidRPr="00786EF9">
        <w:rPr>
          <w:rFonts w:ascii="Times New Roman" w:hAnsi="Times New Roman" w:cs="Times New Roman"/>
          <w:sz w:val="24"/>
          <w:szCs w:val="24"/>
        </w:rPr>
        <w:t xml:space="preserve"> surge of fresh magma locally breached the Kuna Crest and solidified as the equigranular phase of the Half Dome Granodiorite. Before this magma completely solidified … </w:t>
      </w:r>
      <w:r w:rsidR="003C1DAC">
        <w:rPr>
          <w:rFonts w:ascii="Times New Roman" w:hAnsi="Times New Roman" w:cs="Times New Roman"/>
          <w:sz w:val="24"/>
          <w:szCs w:val="24"/>
        </w:rPr>
        <w:br/>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 </w:t>
      </w:r>
      <w:proofErr w:type="gramStart"/>
      <w:r w:rsidRPr="00786EF9">
        <w:rPr>
          <w:rFonts w:ascii="Times New Roman" w:hAnsi="Times New Roman" w:cs="Times New Roman"/>
          <w:sz w:val="24"/>
          <w:szCs w:val="24"/>
        </w:rPr>
        <w:t>a</w:t>
      </w:r>
      <w:proofErr w:type="gramEnd"/>
      <w:r w:rsidRPr="00786EF9">
        <w:rPr>
          <w:rFonts w:ascii="Times New Roman" w:hAnsi="Times New Roman" w:cs="Times New Roman"/>
          <w:sz w:val="24"/>
          <w:szCs w:val="24"/>
        </w:rPr>
        <w:t xml:space="preserve"> new pulse of magma intruded and formed the porphyritic phase of the Half Dome Granodiorite. </w:t>
      </w:r>
      <w:r w:rsidR="003C1DAC">
        <w:rPr>
          <w:rFonts w:ascii="Times New Roman" w:hAnsi="Times New Roman" w:cs="Times New Roman"/>
          <w:sz w:val="24"/>
          <w:szCs w:val="24"/>
        </w:rPr>
        <w:br/>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lastRenderedPageBreak/>
        <w:t xml:space="preserve">The third surge of magma was followed by the solidification of the Cathedral Peak Granodiorite and emplacement of the Johnson Granite Porphyry. </w:t>
      </w:r>
      <w:r w:rsidR="003C1DAC">
        <w:rPr>
          <w:rFonts w:ascii="Times New Roman" w:hAnsi="Times New Roman" w:cs="Times New Roman"/>
          <w:sz w:val="24"/>
          <w:szCs w:val="24"/>
        </w:rPr>
        <w:br/>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Well if your head hasn’t exploded with all those magma surges, you might think you have a pretty good understanding of magmatic processes now. </w:t>
      </w:r>
      <w:r w:rsidR="003C1DAC">
        <w:rPr>
          <w:rFonts w:ascii="Times New Roman" w:hAnsi="Times New Roman" w:cs="Times New Roman"/>
          <w:sz w:val="24"/>
          <w:szCs w:val="24"/>
        </w:rPr>
        <w:br/>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Well think again! </w:t>
      </w:r>
      <w:r w:rsidR="003C1DAC">
        <w:rPr>
          <w:rFonts w:ascii="Times New Roman" w:hAnsi="Times New Roman" w:cs="Times New Roman"/>
          <w:sz w:val="24"/>
          <w:szCs w:val="24"/>
        </w:rPr>
        <w:br/>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The Tuolumne Intrusive Suite is notorious for boggling geologists with fiendish textures and bizarre structural relationships. </w:t>
      </w:r>
      <w:r w:rsidR="003C1DAC">
        <w:rPr>
          <w:rFonts w:ascii="Times New Roman" w:hAnsi="Times New Roman" w:cs="Times New Roman"/>
          <w:sz w:val="24"/>
          <w:szCs w:val="24"/>
        </w:rPr>
        <w:br/>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There are places where these plutonic rocks take on down-right sedimentary textures. </w:t>
      </w:r>
      <w:r w:rsidR="003C1DAC">
        <w:rPr>
          <w:rFonts w:ascii="Times New Roman" w:hAnsi="Times New Roman" w:cs="Times New Roman"/>
          <w:sz w:val="24"/>
          <w:szCs w:val="24"/>
        </w:rPr>
        <w:br/>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Yet layers can be abruptly juxtaposed against perfectly ordinary crystalline textures. </w:t>
      </w:r>
      <w:r w:rsidR="003C1DAC">
        <w:rPr>
          <w:rFonts w:ascii="Times New Roman" w:hAnsi="Times New Roman" w:cs="Times New Roman"/>
          <w:sz w:val="24"/>
          <w:szCs w:val="24"/>
        </w:rPr>
        <w:br/>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I’ll not explain these … </w:t>
      </w:r>
      <w:r w:rsidR="003C1DAC">
        <w:rPr>
          <w:rFonts w:ascii="Times New Roman" w:hAnsi="Times New Roman" w:cs="Times New Roman"/>
          <w:sz w:val="24"/>
          <w:szCs w:val="24"/>
        </w:rPr>
        <w:br/>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 </w:t>
      </w:r>
      <w:proofErr w:type="gramStart"/>
      <w:r w:rsidRPr="00786EF9">
        <w:rPr>
          <w:rFonts w:ascii="Times New Roman" w:hAnsi="Times New Roman" w:cs="Times New Roman"/>
          <w:sz w:val="24"/>
          <w:szCs w:val="24"/>
        </w:rPr>
        <w:t>because</w:t>
      </w:r>
      <w:proofErr w:type="gramEnd"/>
      <w:r w:rsidRPr="00786EF9">
        <w:rPr>
          <w:rFonts w:ascii="Times New Roman" w:hAnsi="Times New Roman" w:cs="Times New Roman"/>
          <w:sz w:val="24"/>
          <w:szCs w:val="24"/>
        </w:rPr>
        <w:t xml:space="preserve"> I can’t! </w:t>
      </w:r>
      <w:r w:rsidR="003C1DAC">
        <w:rPr>
          <w:rFonts w:ascii="Times New Roman" w:hAnsi="Times New Roman" w:cs="Times New Roman"/>
          <w:sz w:val="24"/>
          <w:szCs w:val="24"/>
        </w:rPr>
        <w:br/>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There even are textures that resemble turbidites! </w:t>
      </w:r>
      <w:r w:rsidR="003C1DAC">
        <w:rPr>
          <w:rFonts w:ascii="Times New Roman" w:hAnsi="Times New Roman" w:cs="Times New Roman"/>
          <w:sz w:val="24"/>
          <w:szCs w:val="24"/>
        </w:rPr>
        <w:br/>
      </w:r>
    </w:p>
    <w:p w:rsidR="00C1127B" w:rsidRPr="00C1127B" w:rsidRDefault="00786EF9" w:rsidP="003C1DAC">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But my favorites are the magma worms! </w:t>
      </w:r>
    </w:p>
    <w:sectPr w:rsidR="00C1127B" w:rsidRPr="00C1127B" w:rsidSect="008720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74C4F"/>
    <w:multiLevelType w:val="hybridMultilevel"/>
    <w:tmpl w:val="5DF04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7091"/>
    <w:rsid w:val="00023D26"/>
    <w:rsid w:val="00087091"/>
    <w:rsid w:val="00294630"/>
    <w:rsid w:val="003C1DAC"/>
    <w:rsid w:val="00605819"/>
    <w:rsid w:val="00786EF9"/>
    <w:rsid w:val="00872053"/>
    <w:rsid w:val="00A23F44"/>
    <w:rsid w:val="00C1127B"/>
    <w:rsid w:val="00FF37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0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091"/>
    <w:pPr>
      <w:ind w:left="720"/>
      <w:contextualSpacing/>
    </w:pPr>
  </w:style>
</w:styles>
</file>

<file path=word/webSettings.xml><?xml version="1.0" encoding="utf-8"?>
<w:webSettings xmlns:r="http://schemas.openxmlformats.org/officeDocument/2006/relationships" xmlns:w="http://schemas.openxmlformats.org/wordprocessingml/2006/main">
  <w:divs>
    <w:div w:id="10841364">
      <w:bodyDiv w:val="1"/>
      <w:marLeft w:val="0"/>
      <w:marRight w:val="0"/>
      <w:marTop w:val="0"/>
      <w:marBottom w:val="0"/>
      <w:divBdr>
        <w:top w:val="none" w:sz="0" w:space="0" w:color="auto"/>
        <w:left w:val="none" w:sz="0" w:space="0" w:color="auto"/>
        <w:bottom w:val="none" w:sz="0" w:space="0" w:color="auto"/>
        <w:right w:val="none" w:sz="0" w:space="0" w:color="auto"/>
      </w:divBdr>
    </w:div>
    <w:div w:id="34015031">
      <w:bodyDiv w:val="1"/>
      <w:marLeft w:val="0"/>
      <w:marRight w:val="0"/>
      <w:marTop w:val="0"/>
      <w:marBottom w:val="0"/>
      <w:divBdr>
        <w:top w:val="none" w:sz="0" w:space="0" w:color="auto"/>
        <w:left w:val="none" w:sz="0" w:space="0" w:color="auto"/>
        <w:bottom w:val="none" w:sz="0" w:space="0" w:color="auto"/>
        <w:right w:val="none" w:sz="0" w:space="0" w:color="auto"/>
      </w:divBdr>
    </w:div>
    <w:div w:id="42607571">
      <w:bodyDiv w:val="1"/>
      <w:marLeft w:val="0"/>
      <w:marRight w:val="0"/>
      <w:marTop w:val="0"/>
      <w:marBottom w:val="0"/>
      <w:divBdr>
        <w:top w:val="none" w:sz="0" w:space="0" w:color="auto"/>
        <w:left w:val="none" w:sz="0" w:space="0" w:color="auto"/>
        <w:bottom w:val="none" w:sz="0" w:space="0" w:color="auto"/>
        <w:right w:val="none" w:sz="0" w:space="0" w:color="auto"/>
      </w:divBdr>
    </w:div>
    <w:div w:id="52777217">
      <w:bodyDiv w:val="1"/>
      <w:marLeft w:val="0"/>
      <w:marRight w:val="0"/>
      <w:marTop w:val="0"/>
      <w:marBottom w:val="0"/>
      <w:divBdr>
        <w:top w:val="none" w:sz="0" w:space="0" w:color="auto"/>
        <w:left w:val="none" w:sz="0" w:space="0" w:color="auto"/>
        <w:bottom w:val="none" w:sz="0" w:space="0" w:color="auto"/>
        <w:right w:val="none" w:sz="0" w:space="0" w:color="auto"/>
      </w:divBdr>
    </w:div>
    <w:div w:id="68694848">
      <w:bodyDiv w:val="1"/>
      <w:marLeft w:val="0"/>
      <w:marRight w:val="0"/>
      <w:marTop w:val="0"/>
      <w:marBottom w:val="0"/>
      <w:divBdr>
        <w:top w:val="none" w:sz="0" w:space="0" w:color="auto"/>
        <w:left w:val="none" w:sz="0" w:space="0" w:color="auto"/>
        <w:bottom w:val="none" w:sz="0" w:space="0" w:color="auto"/>
        <w:right w:val="none" w:sz="0" w:space="0" w:color="auto"/>
      </w:divBdr>
    </w:div>
    <w:div w:id="68696304">
      <w:bodyDiv w:val="1"/>
      <w:marLeft w:val="0"/>
      <w:marRight w:val="0"/>
      <w:marTop w:val="0"/>
      <w:marBottom w:val="0"/>
      <w:divBdr>
        <w:top w:val="none" w:sz="0" w:space="0" w:color="auto"/>
        <w:left w:val="none" w:sz="0" w:space="0" w:color="auto"/>
        <w:bottom w:val="none" w:sz="0" w:space="0" w:color="auto"/>
        <w:right w:val="none" w:sz="0" w:space="0" w:color="auto"/>
      </w:divBdr>
    </w:div>
    <w:div w:id="71197863">
      <w:bodyDiv w:val="1"/>
      <w:marLeft w:val="0"/>
      <w:marRight w:val="0"/>
      <w:marTop w:val="0"/>
      <w:marBottom w:val="0"/>
      <w:divBdr>
        <w:top w:val="none" w:sz="0" w:space="0" w:color="auto"/>
        <w:left w:val="none" w:sz="0" w:space="0" w:color="auto"/>
        <w:bottom w:val="none" w:sz="0" w:space="0" w:color="auto"/>
        <w:right w:val="none" w:sz="0" w:space="0" w:color="auto"/>
      </w:divBdr>
    </w:div>
    <w:div w:id="86000981">
      <w:bodyDiv w:val="1"/>
      <w:marLeft w:val="0"/>
      <w:marRight w:val="0"/>
      <w:marTop w:val="0"/>
      <w:marBottom w:val="0"/>
      <w:divBdr>
        <w:top w:val="none" w:sz="0" w:space="0" w:color="auto"/>
        <w:left w:val="none" w:sz="0" w:space="0" w:color="auto"/>
        <w:bottom w:val="none" w:sz="0" w:space="0" w:color="auto"/>
        <w:right w:val="none" w:sz="0" w:space="0" w:color="auto"/>
      </w:divBdr>
    </w:div>
    <w:div w:id="117573649">
      <w:bodyDiv w:val="1"/>
      <w:marLeft w:val="0"/>
      <w:marRight w:val="0"/>
      <w:marTop w:val="0"/>
      <w:marBottom w:val="0"/>
      <w:divBdr>
        <w:top w:val="none" w:sz="0" w:space="0" w:color="auto"/>
        <w:left w:val="none" w:sz="0" w:space="0" w:color="auto"/>
        <w:bottom w:val="none" w:sz="0" w:space="0" w:color="auto"/>
        <w:right w:val="none" w:sz="0" w:space="0" w:color="auto"/>
      </w:divBdr>
    </w:div>
    <w:div w:id="135536463">
      <w:bodyDiv w:val="1"/>
      <w:marLeft w:val="0"/>
      <w:marRight w:val="0"/>
      <w:marTop w:val="0"/>
      <w:marBottom w:val="0"/>
      <w:divBdr>
        <w:top w:val="none" w:sz="0" w:space="0" w:color="auto"/>
        <w:left w:val="none" w:sz="0" w:space="0" w:color="auto"/>
        <w:bottom w:val="none" w:sz="0" w:space="0" w:color="auto"/>
        <w:right w:val="none" w:sz="0" w:space="0" w:color="auto"/>
      </w:divBdr>
    </w:div>
    <w:div w:id="154348842">
      <w:bodyDiv w:val="1"/>
      <w:marLeft w:val="0"/>
      <w:marRight w:val="0"/>
      <w:marTop w:val="0"/>
      <w:marBottom w:val="0"/>
      <w:divBdr>
        <w:top w:val="none" w:sz="0" w:space="0" w:color="auto"/>
        <w:left w:val="none" w:sz="0" w:space="0" w:color="auto"/>
        <w:bottom w:val="none" w:sz="0" w:space="0" w:color="auto"/>
        <w:right w:val="none" w:sz="0" w:space="0" w:color="auto"/>
      </w:divBdr>
    </w:div>
    <w:div w:id="154418997">
      <w:bodyDiv w:val="1"/>
      <w:marLeft w:val="0"/>
      <w:marRight w:val="0"/>
      <w:marTop w:val="0"/>
      <w:marBottom w:val="0"/>
      <w:divBdr>
        <w:top w:val="none" w:sz="0" w:space="0" w:color="auto"/>
        <w:left w:val="none" w:sz="0" w:space="0" w:color="auto"/>
        <w:bottom w:val="none" w:sz="0" w:space="0" w:color="auto"/>
        <w:right w:val="none" w:sz="0" w:space="0" w:color="auto"/>
      </w:divBdr>
    </w:div>
    <w:div w:id="157772791">
      <w:bodyDiv w:val="1"/>
      <w:marLeft w:val="0"/>
      <w:marRight w:val="0"/>
      <w:marTop w:val="0"/>
      <w:marBottom w:val="0"/>
      <w:divBdr>
        <w:top w:val="none" w:sz="0" w:space="0" w:color="auto"/>
        <w:left w:val="none" w:sz="0" w:space="0" w:color="auto"/>
        <w:bottom w:val="none" w:sz="0" w:space="0" w:color="auto"/>
        <w:right w:val="none" w:sz="0" w:space="0" w:color="auto"/>
      </w:divBdr>
    </w:div>
    <w:div w:id="168952353">
      <w:bodyDiv w:val="1"/>
      <w:marLeft w:val="0"/>
      <w:marRight w:val="0"/>
      <w:marTop w:val="0"/>
      <w:marBottom w:val="0"/>
      <w:divBdr>
        <w:top w:val="none" w:sz="0" w:space="0" w:color="auto"/>
        <w:left w:val="none" w:sz="0" w:space="0" w:color="auto"/>
        <w:bottom w:val="none" w:sz="0" w:space="0" w:color="auto"/>
        <w:right w:val="none" w:sz="0" w:space="0" w:color="auto"/>
      </w:divBdr>
    </w:div>
    <w:div w:id="174617837">
      <w:bodyDiv w:val="1"/>
      <w:marLeft w:val="0"/>
      <w:marRight w:val="0"/>
      <w:marTop w:val="0"/>
      <w:marBottom w:val="0"/>
      <w:divBdr>
        <w:top w:val="none" w:sz="0" w:space="0" w:color="auto"/>
        <w:left w:val="none" w:sz="0" w:space="0" w:color="auto"/>
        <w:bottom w:val="none" w:sz="0" w:space="0" w:color="auto"/>
        <w:right w:val="none" w:sz="0" w:space="0" w:color="auto"/>
      </w:divBdr>
    </w:div>
    <w:div w:id="186263518">
      <w:bodyDiv w:val="1"/>
      <w:marLeft w:val="0"/>
      <w:marRight w:val="0"/>
      <w:marTop w:val="0"/>
      <w:marBottom w:val="0"/>
      <w:divBdr>
        <w:top w:val="none" w:sz="0" w:space="0" w:color="auto"/>
        <w:left w:val="none" w:sz="0" w:space="0" w:color="auto"/>
        <w:bottom w:val="none" w:sz="0" w:space="0" w:color="auto"/>
        <w:right w:val="none" w:sz="0" w:space="0" w:color="auto"/>
      </w:divBdr>
    </w:div>
    <w:div w:id="191113265">
      <w:bodyDiv w:val="1"/>
      <w:marLeft w:val="0"/>
      <w:marRight w:val="0"/>
      <w:marTop w:val="0"/>
      <w:marBottom w:val="0"/>
      <w:divBdr>
        <w:top w:val="none" w:sz="0" w:space="0" w:color="auto"/>
        <w:left w:val="none" w:sz="0" w:space="0" w:color="auto"/>
        <w:bottom w:val="none" w:sz="0" w:space="0" w:color="auto"/>
        <w:right w:val="none" w:sz="0" w:space="0" w:color="auto"/>
      </w:divBdr>
    </w:div>
    <w:div w:id="191462091">
      <w:bodyDiv w:val="1"/>
      <w:marLeft w:val="0"/>
      <w:marRight w:val="0"/>
      <w:marTop w:val="0"/>
      <w:marBottom w:val="0"/>
      <w:divBdr>
        <w:top w:val="none" w:sz="0" w:space="0" w:color="auto"/>
        <w:left w:val="none" w:sz="0" w:space="0" w:color="auto"/>
        <w:bottom w:val="none" w:sz="0" w:space="0" w:color="auto"/>
        <w:right w:val="none" w:sz="0" w:space="0" w:color="auto"/>
      </w:divBdr>
    </w:div>
    <w:div w:id="206918765">
      <w:bodyDiv w:val="1"/>
      <w:marLeft w:val="0"/>
      <w:marRight w:val="0"/>
      <w:marTop w:val="0"/>
      <w:marBottom w:val="0"/>
      <w:divBdr>
        <w:top w:val="none" w:sz="0" w:space="0" w:color="auto"/>
        <w:left w:val="none" w:sz="0" w:space="0" w:color="auto"/>
        <w:bottom w:val="none" w:sz="0" w:space="0" w:color="auto"/>
        <w:right w:val="none" w:sz="0" w:space="0" w:color="auto"/>
      </w:divBdr>
    </w:div>
    <w:div w:id="230850039">
      <w:bodyDiv w:val="1"/>
      <w:marLeft w:val="0"/>
      <w:marRight w:val="0"/>
      <w:marTop w:val="0"/>
      <w:marBottom w:val="0"/>
      <w:divBdr>
        <w:top w:val="none" w:sz="0" w:space="0" w:color="auto"/>
        <w:left w:val="none" w:sz="0" w:space="0" w:color="auto"/>
        <w:bottom w:val="none" w:sz="0" w:space="0" w:color="auto"/>
        <w:right w:val="none" w:sz="0" w:space="0" w:color="auto"/>
      </w:divBdr>
    </w:div>
    <w:div w:id="234172263">
      <w:bodyDiv w:val="1"/>
      <w:marLeft w:val="0"/>
      <w:marRight w:val="0"/>
      <w:marTop w:val="0"/>
      <w:marBottom w:val="0"/>
      <w:divBdr>
        <w:top w:val="none" w:sz="0" w:space="0" w:color="auto"/>
        <w:left w:val="none" w:sz="0" w:space="0" w:color="auto"/>
        <w:bottom w:val="none" w:sz="0" w:space="0" w:color="auto"/>
        <w:right w:val="none" w:sz="0" w:space="0" w:color="auto"/>
      </w:divBdr>
    </w:div>
    <w:div w:id="238290447">
      <w:bodyDiv w:val="1"/>
      <w:marLeft w:val="0"/>
      <w:marRight w:val="0"/>
      <w:marTop w:val="0"/>
      <w:marBottom w:val="0"/>
      <w:divBdr>
        <w:top w:val="none" w:sz="0" w:space="0" w:color="auto"/>
        <w:left w:val="none" w:sz="0" w:space="0" w:color="auto"/>
        <w:bottom w:val="none" w:sz="0" w:space="0" w:color="auto"/>
        <w:right w:val="none" w:sz="0" w:space="0" w:color="auto"/>
      </w:divBdr>
    </w:div>
    <w:div w:id="247691004">
      <w:bodyDiv w:val="1"/>
      <w:marLeft w:val="0"/>
      <w:marRight w:val="0"/>
      <w:marTop w:val="0"/>
      <w:marBottom w:val="0"/>
      <w:divBdr>
        <w:top w:val="none" w:sz="0" w:space="0" w:color="auto"/>
        <w:left w:val="none" w:sz="0" w:space="0" w:color="auto"/>
        <w:bottom w:val="none" w:sz="0" w:space="0" w:color="auto"/>
        <w:right w:val="none" w:sz="0" w:space="0" w:color="auto"/>
      </w:divBdr>
    </w:div>
    <w:div w:id="254367732">
      <w:bodyDiv w:val="1"/>
      <w:marLeft w:val="0"/>
      <w:marRight w:val="0"/>
      <w:marTop w:val="0"/>
      <w:marBottom w:val="0"/>
      <w:divBdr>
        <w:top w:val="none" w:sz="0" w:space="0" w:color="auto"/>
        <w:left w:val="none" w:sz="0" w:space="0" w:color="auto"/>
        <w:bottom w:val="none" w:sz="0" w:space="0" w:color="auto"/>
        <w:right w:val="none" w:sz="0" w:space="0" w:color="auto"/>
      </w:divBdr>
    </w:div>
    <w:div w:id="259022708">
      <w:bodyDiv w:val="1"/>
      <w:marLeft w:val="0"/>
      <w:marRight w:val="0"/>
      <w:marTop w:val="0"/>
      <w:marBottom w:val="0"/>
      <w:divBdr>
        <w:top w:val="none" w:sz="0" w:space="0" w:color="auto"/>
        <w:left w:val="none" w:sz="0" w:space="0" w:color="auto"/>
        <w:bottom w:val="none" w:sz="0" w:space="0" w:color="auto"/>
        <w:right w:val="none" w:sz="0" w:space="0" w:color="auto"/>
      </w:divBdr>
    </w:div>
    <w:div w:id="271325832">
      <w:bodyDiv w:val="1"/>
      <w:marLeft w:val="0"/>
      <w:marRight w:val="0"/>
      <w:marTop w:val="0"/>
      <w:marBottom w:val="0"/>
      <w:divBdr>
        <w:top w:val="none" w:sz="0" w:space="0" w:color="auto"/>
        <w:left w:val="none" w:sz="0" w:space="0" w:color="auto"/>
        <w:bottom w:val="none" w:sz="0" w:space="0" w:color="auto"/>
        <w:right w:val="none" w:sz="0" w:space="0" w:color="auto"/>
      </w:divBdr>
    </w:div>
    <w:div w:id="272711254">
      <w:bodyDiv w:val="1"/>
      <w:marLeft w:val="0"/>
      <w:marRight w:val="0"/>
      <w:marTop w:val="0"/>
      <w:marBottom w:val="0"/>
      <w:divBdr>
        <w:top w:val="none" w:sz="0" w:space="0" w:color="auto"/>
        <w:left w:val="none" w:sz="0" w:space="0" w:color="auto"/>
        <w:bottom w:val="none" w:sz="0" w:space="0" w:color="auto"/>
        <w:right w:val="none" w:sz="0" w:space="0" w:color="auto"/>
      </w:divBdr>
    </w:div>
    <w:div w:id="272784323">
      <w:bodyDiv w:val="1"/>
      <w:marLeft w:val="0"/>
      <w:marRight w:val="0"/>
      <w:marTop w:val="0"/>
      <w:marBottom w:val="0"/>
      <w:divBdr>
        <w:top w:val="none" w:sz="0" w:space="0" w:color="auto"/>
        <w:left w:val="none" w:sz="0" w:space="0" w:color="auto"/>
        <w:bottom w:val="none" w:sz="0" w:space="0" w:color="auto"/>
        <w:right w:val="none" w:sz="0" w:space="0" w:color="auto"/>
      </w:divBdr>
    </w:div>
    <w:div w:id="280452531">
      <w:bodyDiv w:val="1"/>
      <w:marLeft w:val="0"/>
      <w:marRight w:val="0"/>
      <w:marTop w:val="0"/>
      <w:marBottom w:val="0"/>
      <w:divBdr>
        <w:top w:val="none" w:sz="0" w:space="0" w:color="auto"/>
        <w:left w:val="none" w:sz="0" w:space="0" w:color="auto"/>
        <w:bottom w:val="none" w:sz="0" w:space="0" w:color="auto"/>
        <w:right w:val="none" w:sz="0" w:space="0" w:color="auto"/>
      </w:divBdr>
    </w:div>
    <w:div w:id="284888749">
      <w:bodyDiv w:val="1"/>
      <w:marLeft w:val="0"/>
      <w:marRight w:val="0"/>
      <w:marTop w:val="0"/>
      <w:marBottom w:val="0"/>
      <w:divBdr>
        <w:top w:val="none" w:sz="0" w:space="0" w:color="auto"/>
        <w:left w:val="none" w:sz="0" w:space="0" w:color="auto"/>
        <w:bottom w:val="none" w:sz="0" w:space="0" w:color="auto"/>
        <w:right w:val="none" w:sz="0" w:space="0" w:color="auto"/>
      </w:divBdr>
    </w:div>
    <w:div w:id="291249138">
      <w:bodyDiv w:val="1"/>
      <w:marLeft w:val="0"/>
      <w:marRight w:val="0"/>
      <w:marTop w:val="0"/>
      <w:marBottom w:val="0"/>
      <w:divBdr>
        <w:top w:val="none" w:sz="0" w:space="0" w:color="auto"/>
        <w:left w:val="none" w:sz="0" w:space="0" w:color="auto"/>
        <w:bottom w:val="none" w:sz="0" w:space="0" w:color="auto"/>
        <w:right w:val="none" w:sz="0" w:space="0" w:color="auto"/>
      </w:divBdr>
    </w:div>
    <w:div w:id="342436196">
      <w:bodyDiv w:val="1"/>
      <w:marLeft w:val="0"/>
      <w:marRight w:val="0"/>
      <w:marTop w:val="0"/>
      <w:marBottom w:val="0"/>
      <w:divBdr>
        <w:top w:val="none" w:sz="0" w:space="0" w:color="auto"/>
        <w:left w:val="none" w:sz="0" w:space="0" w:color="auto"/>
        <w:bottom w:val="none" w:sz="0" w:space="0" w:color="auto"/>
        <w:right w:val="none" w:sz="0" w:space="0" w:color="auto"/>
      </w:divBdr>
    </w:div>
    <w:div w:id="353725423">
      <w:bodyDiv w:val="1"/>
      <w:marLeft w:val="0"/>
      <w:marRight w:val="0"/>
      <w:marTop w:val="0"/>
      <w:marBottom w:val="0"/>
      <w:divBdr>
        <w:top w:val="none" w:sz="0" w:space="0" w:color="auto"/>
        <w:left w:val="none" w:sz="0" w:space="0" w:color="auto"/>
        <w:bottom w:val="none" w:sz="0" w:space="0" w:color="auto"/>
        <w:right w:val="none" w:sz="0" w:space="0" w:color="auto"/>
      </w:divBdr>
    </w:div>
    <w:div w:id="362442021">
      <w:bodyDiv w:val="1"/>
      <w:marLeft w:val="0"/>
      <w:marRight w:val="0"/>
      <w:marTop w:val="0"/>
      <w:marBottom w:val="0"/>
      <w:divBdr>
        <w:top w:val="none" w:sz="0" w:space="0" w:color="auto"/>
        <w:left w:val="none" w:sz="0" w:space="0" w:color="auto"/>
        <w:bottom w:val="none" w:sz="0" w:space="0" w:color="auto"/>
        <w:right w:val="none" w:sz="0" w:space="0" w:color="auto"/>
      </w:divBdr>
    </w:div>
    <w:div w:id="376779266">
      <w:bodyDiv w:val="1"/>
      <w:marLeft w:val="0"/>
      <w:marRight w:val="0"/>
      <w:marTop w:val="0"/>
      <w:marBottom w:val="0"/>
      <w:divBdr>
        <w:top w:val="none" w:sz="0" w:space="0" w:color="auto"/>
        <w:left w:val="none" w:sz="0" w:space="0" w:color="auto"/>
        <w:bottom w:val="none" w:sz="0" w:space="0" w:color="auto"/>
        <w:right w:val="none" w:sz="0" w:space="0" w:color="auto"/>
      </w:divBdr>
    </w:div>
    <w:div w:id="382867731">
      <w:bodyDiv w:val="1"/>
      <w:marLeft w:val="0"/>
      <w:marRight w:val="0"/>
      <w:marTop w:val="0"/>
      <w:marBottom w:val="0"/>
      <w:divBdr>
        <w:top w:val="none" w:sz="0" w:space="0" w:color="auto"/>
        <w:left w:val="none" w:sz="0" w:space="0" w:color="auto"/>
        <w:bottom w:val="none" w:sz="0" w:space="0" w:color="auto"/>
        <w:right w:val="none" w:sz="0" w:space="0" w:color="auto"/>
      </w:divBdr>
    </w:div>
    <w:div w:id="410927595">
      <w:bodyDiv w:val="1"/>
      <w:marLeft w:val="0"/>
      <w:marRight w:val="0"/>
      <w:marTop w:val="0"/>
      <w:marBottom w:val="0"/>
      <w:divBdr>
        <w:top w:val="none" w:sz="0" w:space="0" w:color="auto"/>
        <w:left w:val="none" w:sz="0" w:space="0" w:color="auto"/>
        <w:bottom w:val="none" w:sz="0" w:space="0" w:color="auto"/>
        <w:right w:val="none" w:sz="0" w:space="0" w:color="auto"/>
      </w:divBdr>
    </w:div>
    <w:div w:id="413090348">
      <w:bodyDiv w:val="1"/>
      <w:marLeft w:val="0"/>
      <w:marRight w:val="0"/>
      <w:marTop w:val="0"/>
      <w:marBottom w:val="0"/>
      <w:divBdr>
        <w:top w:val="none" w:sz="0" w:space="0" w:color="auto"/>
        <w:left w:val="none" w:sz="0" w:space="0" w:color="auto"/>
        <w:bottom w:val="none" w:sz="0" w:space="0" w:color="auto"/>
        <w:right w:val="none" w:sz="0" w:space="0" w:color="auto"/>
      </w:divBdr>
    </w:div>
    <w:div w:id="420493429">
      <w:bodyDiv w:val="1"/>
      <w:marLeft w:val="0"/>
      <w:marRight w:val="0"/>
      <w:marTop w:val="0"/>
      <w:marBottom w:val="0"/>
      <w:divBdr>
        <w:top w:val="none" w:sz="0" w:space="0" w:color="auto"/>
        <w:left w:val="none" w:sz="0" w:space="0" w:color="auto"/>
        <w:bottom w:val="none" w:sz="0" w:space="0" w:color="auto"/>
        <w:right w:val="none" w:sz="0" w:space="0" w:color="auto"/>
      </w:divBdr>
    </w:div>
    <w:div w:id="424037733">
      <w:bodyDiv w:val="1"/>
      <w:marLeft w:val="0"/>
      <w:marRight w:val="0"/>
      <w:marTop w:val="0"/>
      <w:marBottom w:val="0"/>
      <w:divBdr>
        <w:top w:val="none" w:sz="0" w:space="0" w:color="auto"/>
        <w:left w:val="none" w:sz="0" w:space="0" w:color="auto"/>
        <w:bottom w:val="none" w:sz="0" w:space="0" w:color="auto"/>
        <w:right w:val="none" w:sz="0" w:space="0" w:color="auto"/>
      </w:divBdr>
    </w:div>
    <w:div w:id="424494142">
      <w:bodyDiv w:val="1"/>
      <w:marLeft w:val="0"/>
      <w:marRight w:val="0"/>
      <w:marTop w:val="0"/>
      <w:marBottom w:val="0"/>
      <w:divBdr>
        <w:top w:val="none" w:sz="0" w:space="0" w:color="auto"/>
        <w:left w:val="none" w:sz="0" w:space="0" w:color="auto"/>
        <w:bottom w:val="none" w:sz="0" w:space="0" w:color="auto"/>
        <w:right w:val="none" w:sz="0" w:space="0" w:color="auto"/>
      </w:divBdr>
    </w:div>
    <w:div w:id="432239422">
      <w:bodyDiv w:val="1"/>
      <w:marLeft w:val="0"/>
      <w:marRight w:val="0"/>
      <w:marTop w:val="0"/>
      <w:marBottom w:val="0"/>
      <w:divBdr>
        <w:top w:val="none" w:sz="0" w:space="0" w:color="auto"/>
        <w:left w:val="none" w:sz="0" w:space="0" w:color="auto"/>
        <w:bottom w:val="none" w:sz="0" w:space="0" w:color="auto"/>
        <w:right w:val="none" w:sz="0" w:space="0" w:color="auto"/>
      </w:divBdr>
    </w:div>
    <w:div w:id="434062405">
      <w:bodyDiv w:val="1"/>
      <w:marLeft w:val="0"/>
      <w:marRight w:val="0"/>
      <w:marTop w:val="0"/>
      <w:marBottom w:val="0"/>
      <w:divBdr>
        <w:top w:val="none" w:sz="0" w:space="0" w:color="auto"/>
        <w:left w:val="none" w:sz="0" w:space="0" w:color="auto"/>
        <w:bottom w:val="none" w:sz="0" w:space="0" w:color="auto"/>
        <w:right w:val="none" w:sz="0" w:space="0" w:color="auto"/>
      </w:divBdr>
    </w:div>
    <w:div w:id="435708438">
      <w:bodyDiv w:val="1"/>
      <w:marLeft w:val="0"/>
      <w:marRight w:val="0"/>
      <w:marTop w:val="0"/>
      <w:marBottom w:val="0"/>
      <w:divBdr>
        <w:top w:val="none" w:sz="0" w:space="0" w:color="auto"/>
        <w:left w:val="none" w:sz="0" w:space="0" w:color="auto"/>
        <w:bottom w:val="none" w:sz="0" w:space="0" w:color="auto"/>
        <w:right w:val="none" w:sz="0" w:space="0" w:color="auto"/>
      </w:divBdr>
    </w:div>
    <w:div w:id="438725054">
      <w:bodyDiv w:val="1"/>
      <w:marLeft w:val="0"/>
      <w:marRight w:val="0"/>
      <w:marTop w:val="0"/>
      <w:marBottom w:val="0"/>
      <w:divBdr>
        <w:top w:val="none" w:sz="0" w:space="0" w:color="auto"/>
        <w:left w:val="none" w:sz="0" w:space="0" w:color="auto"/>
        <w:bottom w:val="none" w:sz="0" w:space="0" w:color="auto"/>
        <w:right w:val="none" w:sz="0" w:space="0" w:color="auto"/>
      </w:divBdr>
    </w:div>
    <w:div w:id="469791889">
      <w:bodyDiv w:val="1"/>
      <w:marLeft w:val="0"/>
      <w:marRight w:val="0"/>
      <w:marTop w:val="0"/>
      <w:marBottom w:val="0"/>
      <w:divBdr>
        <w:top w:val="none" w:sz="0" w:space="0" w:color="auto"/>
        <w:left w:val="none" w:sz="0" w:space="0" w:color="auto"/>
        <w:bottom w:val="none" w:sz="0" w:space="0" w:color="auto"/>
        <w:right w:val="none" w:sz="0" w:space="0" w:color="auto"/>
      </w:divBdr>
    </w:div>
    <w:div w:id="492575474">
      <w:bodyDiv w:val="1"/>
      <w:marLeft w:val="0"/>
      <w:marRight w:val="0"/>
      <w:marTop w:val="0"/>
      <w:marBottom w:val="0"/>
      <w:divBdr>
        <w:top w:val="none" w:sz="0" w:space="0" w:color="auto"/>
        <w:left w:val="none" w:sz="0" w:space="0" w:color="auto"/>
        <w:bottom w:val="none" w:sz="0" w:space="0" w:color="auto"/>
        <w:right w:val="none" w:sz="0" w:space="0" w:color="auto"/>
      </w:divBdr>
    </w:div>
    <w:div w:id="493108038">
      <w:bodyDiv w:val="1"/>
      <w:marLeft w:val="0"/>
      <w:marRight w:val="0"/>
      <w:marTop w:val="0"/>
      <w:marBottom w:val="0"/>
      <w:divBdr>
        <w:top w:val="none" w:sz="0" w:space="0" w:color="auto"/>
        <w:left w:val="none" w:sz="0" w:space="0" w:color="auto"/>
        <w:bottom w:val="none" w:sz="0" w:space="0" w:color="auto"/>
        <w:right w:val="none" w:sz="0" w:space="0" w:color="auto"/>
      </w:divBdr>
    </w:div>
    <w:div w:id="500388216">
      <w:bodyDiv w:val="1"/>
      <w:marLeft w:val="0"/>
      <w:marRight w:val="0"/>
      <w:marTop w:val="0"/>
      <w:marBottom w:val="0"/>
      <w:divBdr>
        <w:top w:val="none" w:sz="0" w:space="0" w:color="auto"/>
        <w:left w:val="none" w:sz="0" w:space="0" w:color="auto"/>
        <w:bottom w:val="none" w:sz="0" w:space="0" w:color="auto"/>
        <w:right w:val="none" w:sz="0" w:space="0" w:color="auto"/>
      </w:divBdr>
    </w:div>
    <w:div w:id="512576690">
      <w:bodyDiv w:val="1"/>
      <w:marLeft w:val="0"/>
      <w:marRight w:val="0"/>
      <w:marTop w:val="0"/>
      <w:marBottom w:val="0"/>
      <w:divBdr>
        <w:top w:val="none" w:sz="0" w:space="0" w:color="auto"/>
        <w:left w:val="none" w:sz="0" w:space="0" w:color="auto"/>
        <w:bottom w:val="none" w:sz="0" w:space="0" w:color="auto"/>
        <w:right w:val="none" w:sz="0" w:space="0" w:color="auto"/>
      </w:divBdr>
    </w:div>
    <w:div w:id="528567505">
      <w:bodyDiv w:val="1"/>
      <w:marLeft w:val="0"/>
      <w:marRight w:val="0"/>
      <w:marTop w:val="0"/>
      <w:marBottom w:val="0"/>
      <w:divBdr>
        <w:top w:val="none" w:sz="0" w:space="0" w:color="auto"/>
        <w:left w:val="none" w:sz="0" w:space="0" w:color="auto"/>
        <w:bottom w:val="none" w:sz="0" w:space="0" w:color="auto"/>
        <w:right w:val="none" w:sz="0" w:space="0" w:color="auto"/>
      </w:divBdr>
    </w:div>
    <w:div w:id="540824516">
      <w:bodyDiv w:val="1"/>
      <w:marLeft w:val="0"/>
      <w:marRight w:val="0"/>
      <w:marTop w:val="0"/>
      <w:marBottom w:val="0"/>
      <w:divBdr>
        <w:top w:val="none" w:sz="0" w:space="0" w:color="auto"/>
        <w:left w:val="none" w:sz="0" w:space="0" w:color="auto"/>
        <w:bottom w:val="none" w:sz="0" w:space="0" w:color="auto"/>
        <w:right w:val="none" w:sz="0" w:space="0" w:color="auto"/>
      </w:divBdr>
    </w:div>
    <w:div w:id="557859922">
      <w:bodyDiv w:val="1"/>
      <w:marLeft w:val="0"/>
      <w:marRight w:val="0"/>
      <w:marTop w:val="0"/>
      <w:marBottom w:val="0"/>
      <w:divBdr>
        <w:top w:val="none" w:sz="0" w:space="0" w:color="auto"/>
        <w:left w:val="none" w:sz="0" w:space="0" w:color="auto"/>
        <w:bottom w:val="none" w:sz="0" w:space="0" w:color="auto"/>
        <w:right w:val="none" w:sz="0" w:space="0" w:color="auto"/>
      </w:divBdr>
    </w:div>
    <w:div w:id="563369678">
      <w:bodyDiv w:val="1"/>
      <w:marLeft w:val="0"/>
      <w:marRight w:val="0"/>
      <w:marTop w:val="0"/>
      <w:marBottom w:val="0"/>
      <w:divBdr>
        <w:top w:val="none" w:sz="0" w:space="0" w:color="auto"/>
        <w:left w:val="none" w:sz="0" w:space="0" w:color="auto"/>
        <w:bottom w:val="none" w:sz="0" w:space="0" w:color="auto"/>
        <w:right w:val="none" w:sz="0" w:space="0" w:color="auto"/>
      </w:divBdr>
    </w:div>
    <w:div w:id="567812725">
      <w:bodyDiv w:val="1"/>
      <w:marLeft w:val="0"/>
      <w:marRight w:val="0"/>
      <w:marTop w:val="0"/>
      <w:marBottom w:val="0"/>
      <w:divBdr>
        <w:top w:val="none" w:sz="0" w:space="0" w:color="auto"/>
        <w:left w:val="none" w:sz="0" w:space="0" w:color="auto"/>
        <w:bottom w:val="none" w:sz="0" w:space="0" w:color="auto"/>
        <w:right w:val="none" w:sz="0" w:space="0" w:color="auto"/>
      </w:divBdr>
    </w:div>
    <w:div w:id="586698472">
      <w:bodyDiv w:val="1"/>
      <w:marLeft w:val="0"/>
      <w:marRight w:val="0"/>
      <w:marTop w:val="0"/>
      <w:marBottom w:val="0"/>
      <w:divBdr>
        <w:top w:val="none" w:sz="0" w:space="0" w:color="auto"/>
        <w:left w:val="none" w:sz="0" w:space="0" w:color="auto"/>
        <w:bottom w:val="none" w:sz="0" w:space="0" w:color="auto"/>
        <w:right w:val="none" w:sz="0" w:space="0" w:color="auto"/>
      </w:divBdr>
    </w:div>
    <w:div w:id="591743293">
      <w:bodyDiv w:val="1"/>
      <w:marLeft w:val="0"/>
      <w:marRight w:val="0"/>
      <w:marTop w:val="0"/>
      <w:marBottom w:val="0"/>
      <w:divBdr>
        <w:top w:val="none" w:sz="0" w:space="0" w:color="auto"/>
        <w:left w:val="none" w:sz="0" w:space="0" w:color="auto"/>
        <w:bottom w:val="none" w:sz="0" w:space="0" w:color="auto"/>
        <w:right w:val="none" w:sz="0" w:space="0" w:color="auto"/>
      </w:divBdr>
    </w:div>
    <w:div w:id="593438088">
      <w:bodyDiv w:val="1"/>
      <w:marLeft w:val="0"/>
      <w:marRight w:val="0"/>
      <w:marTop w:val="0"/>
      <w:marBottom w:val="0"/>
      <w:divBdr>
        <w:top w:val="none" w:sz="0" w:space="0" w:color="auto"/>
        <w:left w:val="none" w:sz="0" w:space="0" w:color="auto"/>
        <w:bottom w:val="none" w:sz="0" w:space="0" w:color="auto"/>
        <w:right w:val="none" w:sz="0" w:space="0" w:color="auto"/>
      </w:divBdr>
    </w:div>
    <w:div w:id="600574521">
      <w:bodyDiv w:val="1"/>
      <w:marLeft w:val="0"/>
      <w:marRight w:val="0"/>
      <w:marTop w:val="0"/>
      <w:marBottom w:val="0"/>
      <w:divBdr>
        <w:top w:val="none" w:sz="0" w:space="0" w:color="auto"/>
        <w:left w:val="none" w:sz="0" w:space="0" w:color="auto"/>
        <w:bottom w:val="none" w:sz="0" w:space="0" w:color="auto"/>
        <w:right w:val="none" w:sz="0" w:space="0" w:color="auto"/>
      </w:divBdr>
    </w:div>
    <w:div w:id="605041128">
      <w:bodyDiv w:val="1"/>
      <w:marLeft w:val="0"/>
      <w:marRight w:val="0"/>
      <w:marTop w:val="0"/>
      <w:marBottom w:val="0"/>
      <w:divBdr>
        <w:top w:val="none" w:sz="0" w:space="0" w:color="auto"/>
        <w:left w:val="none" w:sz="0" w:space="0" w:color="auto"/>
        <w:bottom w:val="none" w:sz="0" w:space="0" w:color="auto"/>
        <w:right w:val="none" w:sz="0" w:space="0" w:color="auto"/>
      </w:divBdr>
    </w:div>
    <w:div w:id="629089793">
      <w:bodyDiv w:val="1"/>
      <w:marLeft w:val="0"/>
      <w:marRight w:val="0"/>
      <w:marTop w:val="0"/>
      <w:marBottom w:val="0"/>
      <w:divBdr>
        <w:top w:val="none" w:sz="0" w:space="0" w:color="auto"/>
        <w:left w:val="none" w:sz="0" w:space="0" w:color="auto"/>
        <w:bottom w:val="none" w:sz="0" w:space="0" w:color="auto"/>
        <w:right w:val="none" w:sz="0" w:space="0" w:color="auto"/>
      </w:divBdr>
    </w:div>
    <w:div w:id="657149979">
      <w:bodyDiv w:val="1"/>
      <w:marLeft w:val="0"/>
      <w:marRight w:val="0"/>
      <w:marTop w:val="0"/>
      <w:marBottom w:val="0"/>
      <w:divBdr>
        <w:top w:val="none" w:sz="0" w:space="0" w:color="auto"/>
        <w:left w:val="none" w:sz="0" w:space="0" w:color="auto"/>
        <w:bottom w:val="none" w:sz="0" w:space="0" w:color="auto"/>
        <w:right w:val="none" w:sz="0" w:space="0" w:color="auto"/>
      </w:divBdr>
    </w:div>
    <w:div w:id="665286185">
      <w:bodyDiv w:val="1"/>
      <w:marLeft w:val="0"/>
      <w:marRight w:val="0"/>
      <w:marTop w:val="0"/>
      <w:marBottom w:val="0"/>
      <w:divBdr>
        <w:top w:val="none" w:sz="0" w:space="0" w:color="auto"/>
        <w:left w:val="none" w:sz="0" w:space="0" w:color="auto"/>
        <w:bottom w:val="none" w:sz="0" w:space="0" w:color="auto"/>
        <w:right w:val="none" w:sz="0" w:space="0" w:color="auto"/>
      </w:divBdr>
    </w:div>
    <w:div w:id="668681008">
      <w:bodyDiv w:val="1"/>
      <w:marLeft w:val="0"/>
      <w:marRight w:val="0"/>
      <w:marTop w:val="0"/>
      <w:marBottom w:val="0"/>
      <w:divBdr>
        <w:top w:val="none" w:sz="0" w:space="0" w:color="auto"/>
        <w:left w:val="none" w:sz="0" w:space="0" w:color="auto"/>
        <w:bottom w:val="none" w:sz="0" w:space="0" w:color="auto"/>
        <w:right w:val="none" w:sz="0" w:space="0" w:color="auto"/>
      </w:divBdr>
    </w:div>
    <w:div w:id="685323624">
      <w:bodyDiv w:val="1"/>
      <w:marLeft w:val="0"/>
      <w:marRight w:val="0"/>
      <w:marTop w:val="0"/>
      <w:marBottom w:val="0"/>
      <w:divBdr>
        <w:top w:val="none" w:sz="0" w:space="0" w:color="auto"/>
        <w:left w:val="none" w:sz="0" w:space="0" w:color="auto"/>
        <w:bottom w:val="none" w:sz="0" w:space="0" w:color="auto"/>
        <w:right w:val="none" w:sz="0" w:space="0" w:color="auto"/>
      </w:divBdr>
    </w:div>
    <w:div w:id="691884386">
      <w:bodyDiv w:val="1"/>
      <w:marLeft w:val="0"/>
      <w:marRight w:val="0"/>
      <w:marTop w:val="0"/>
      <w:marBottom w:val="0"/>
      <w:divBdr>
        <w:top w:val="none" w:sz="0" w:space="0" w:color="auto"/>
        <w:left w:val="none" w:sz="0" w:space="0" w:color="auto"/>
        <w:bottom w:val="none" w:sz="0" w:space="0" w:color="auto"/>
        <w:right w:val="none" w:sz="0" w:space="0" w:color="auto"/>
      </w:divBdr>
    </w:div>
    <w:div w:id="722605416">
      <w:bodyDiv w:val="1"/>
      <w:marLeft w:val="0"/>
      <w:marRight w:val="0"/>
      <w:marTop w:val="0"/>
      <w:marBottom w:val="0"/>
      <w:divBdr>
        <w:top w:val="none" w:sz="0" w:space="0" w:color="auto"/>
        <w:left w:val="none" w:sz="0" w:space="0" w:color="auto"/>
        <w:bottom w:val="none" w:sz="0" w:space="0" w:color="auto"/>
        <w:right w:val="none" w:sz="0" w:space="0" w:color="auto"/>
      </w:divBdr>
    </w:div>
    <w:div w:id="767847742">
      <w:bodyDiv w:val="1"/>
      <w:marLeft w:val="0"/>
      <w:marRight w:val="0"/>
      <w:marTop w:val="0"/>
      <w:marBottom w:val="0"/>
      <w:divBdr>
        <w:top w:val="none" w:sz="0" w:space="0" w:color="auto"/>
        <w:left w:val="none" w:sz="0" w:space="0" w:color="auto"/>
        <w:bottom w:val="none" w:sz="0" w:space="0" w:color="auto"/>
        <w:right w:val="none" w:sz="0" w:space="0" w:color="auto"/>
      </w:divBdr>
    </w:div>
    <w:div w:id="770012043">
      <w:bodyDiv w:val="1"/>
      <w:marLeft w:val="0"/>
      <w:marRight w:val="0"/>
      <w:marTop w:val="0"/>
      <w:marBottom w:val="0"/>
      <w:divBdr>
        <w:top w:val="none" w:sz="0" w:space="0" w:color="auto"/>
        <w:left w:val="none" w:sz="0" w:space="0" w:color="auto"/>
        <w:bottom w:val="none" w:sz="0" w:space="0" w:color="auto"/>
        <w:right w:val="none" w:sz="0" w:space="0" w:color="auto"/>
      </w:divBdr>
    </w:div>
    <w:div w:id="803620992">
      <w:bodyDiv w:val="1"/>
      <w:marLeft w:val="0"/>
      <w:marRight w:val="0"/>
      <w:marTop w:val="0"/>
      <w:marBottom w:val="0"/>
      <w:divBdr>
        <w:top w:val="none" w:sz="0" w:space="0" w:color="auto"/>
        <w:left w:val="none" w:sz="0" w:space="0" w:color="auto"/>
        <w:bottom w:val="none" w:sz="0" w:space="0" w:color="auto"/>
        <w:right w:val="none" w:sz="0" w:space="0" w:color="auto"/>
      </w:divBdr>
    </w:div>
    <w:div w:id="807406107">
      <w:bodyDiv w:val="1"/>
      <w:marLeft w:val="0"/>
      <w:marRight w:val="0"/>
      <w:marTop w:val="0"/>
      <w:marBottom w:val="0"/>
      <w:divBdr>
        <w:top w:val="none" w:sz="0" w:space="0" w:color="auto"/>
        <w:left w:val="none" w:sz="0" w:space="0" w:color="auto"/>
        <w:bottom w:val="none" w:sz="0" w:space="0" w:color="auto"/>
        <w:right w:val="none" w:sz="0" w:space="0" w:color="auto"/>
      </w:divBdr>
    </w:div>
    <w:div w:id="876432961">
      <w:bodyDiv w:val="1"/>
      <w:marLeft w:val="0"/>
      <w:marRight w:val="0"/>
      <w:marTop w:val="0"/>
      <w:marBottom w:val="0"/>
      <w:divBdr>
        <w:top w:val="none" w:sz="0" w:space="0" w:color="auto"/>
        <w:left w:val="none" w:sz="0" w:space="0" w:color="auto"/>
        <w:bottom w:val="none" w:sz="0" w:space="0" w:color="auto"/>
        <w:right w:val="none" w:sz="0" w:space="0" w:color="auto"/>
      </w:divBdr>
    </w:div>
    <w:div w:id="883058675">
      <w:bodyDiv w:val="1"/>
      <w:marLeft w:val="0"/>
      <w:marRight w:val="0"/>
      <w:marTop w:val="0"/>
      <w:marBottom w:val="0"/>
      <w:divBdr>
        <w:top w:val="none" w:sz="0" w:space="0" w:color="auto"/>
        <w:left w:val="none" w:sz="0" w:space="0" w:color="auto"/>
        <w:bottom w:val="none" w:sz="0" w:space="0" w:color="auto"/>
        <w:right w:val="none" w:sz="0" w:space="0" w:color="auto"/>
      </w:divBdr>
    </w:div>
    <w:div w:id="889419584">
      <w:bodyDiv w:val="1"/>
      <w:marLeft w:val="0"/>
      <w:marRight w:val="0"/>
      <w:marTop w:val="0"/>
      <w:marBottom w:val="0"/>
      <w:divBdr>
        <w:top w:val="none" w:sz="0" w:space="0" w:color="auto"/>
        <w:left w:val="none" w:sz="0" w:space="0" w:color="auto"/>
        <w:bottom w:val="none" w:sz="0" w:space="0" w:color="auto"/>
        <w:right w:val="none" w:sz="0" w:space="0" w:color="auto"/>
      </w:divBdr>
    </w:div>
    <w:div w:id="907884952">
      <w:bodyDiv w:val="1"/>
      <w:marLeft w:val="0"/>
      <w:marRight w:val="0"/>
      <w:marTop w:val="0"/>
      <w:marBottom w:val="0"/>
      <w:divBdr>
        <w:top w:val="none" w:sz="0" w:space="0" w:color="auto"/>
        <w:left w:val="none" w:sz="0" w:space="0" w:color="auto"/>
        <w:bottom w:val="none" w:sz="0" w:space="0" w:color="auto"/>
        <w:right w:val="none" w:sz="0" w:space="0" w:color="auto"/>
      </w:divBdr>
    </w:div>
    <w:div w:id="917787511">
      <w:bodyDiv w:val="1"/>
      <w:marLeft w:val="0"/>
      <w:marRight w:val="0"/>
      <w:marTop w:val="0"/>
      <w:marBottom w:val="0"/>
      <w:divBdr>
        <w:top w:val="none" w:sz="0" w:space="0" w:color="auto"/>
        <w:left w:val="none" w:sz="0" w:space="0" w:color="auto"/>
        <w:bottom w:val="none" w:sz="0" w:space="0" w:color="auto"/>
        <w:right w:val="none" w:sz="0" w:space="0" w:color="auto"/>
      </w:divBdr>
    </w:div>
    <w:div w:id="954100964">
      <w:bodyDiv w:val="1"/>
      <w:marLeft w:val="0"/>
      <w:marRight w:val="0"/>
      <w:marTop w:val="0"/>
      <w:marBottom w:val="0"/>
      <w:divBdr>
        <w:top w:val="none" w:sz="0" w:space="0" w:color="auto"/>
        <w:left w:val="none" w:sz="0" w:space="0" w:color="auto"/>
        <w:bottom w:val="none" w:sz="0" w:space="0" w:color="auto"/>
        <w:right w:val="none" w:sz="0" w:space="0" w:color="auto"/>
      </w:divBdr>
    </w:div>
    <w:div w:id="955672589">
      <w:bodyDiv w:val="1"/>
      <w:marLeft w:val="0"/>
      <w:marRight w:val="0"/>
      <w:marTop w:val="0"/>
      <w:marBottom w:val="0"/>
      <w:divBdr>
        <w:top w:val="none" w:sz="0" w:space="0" w:color="auto"/>
        <w:left w:val="none" w:sz="0" w:space="0" w:color="auto"/>
        <w:bottom w:val="none" w:sz="0" w:space="0" w:color="auto"/>
        <w:right w:val="none" w:sz="0" w:space="0" w:color="auto"/>
      </w:divBdr>
    </w:div>
    <w:div w:id="977804607">
      <w:bodyDiv w:val="1"/>
      <w:marLeft w:val="0"/>
      <w:marRight w:val="0"/>
      <w:marTop w:val="0"/>
      <w:marBottom w:val="0"/>
      <w:divBdr>
        <w:top w:val="none" w:sz="0" w:space="0" w:color="auto"/>
        <w:left w:val="none" w:sz="0" w:space="0" w:color="auto"/>
        <w:bottom w:val="none" w:sz="0" w:space="0" w:color="auto"/>
        <w:right w:val="none" w:sz="0" w:space="0" w:color="auto"/>
      </w:divBdr>
    </w:div>
    <w:div w:id="1002199568">
      <w:bodyDiv w:val="1"/>
      <w:marLeft w:val="0"/>
      <w:marRight w:val="0"/>
      <w:marTop w:val="0"/>
      <w:marBottom w:val="0"/>
      <w:divBdr>
        <w:top w:val="none" w:sz="0" w:space="0" w:color="auto"/>
        <w:left w:val="none" w:sz="0" w:space="0" w:color="auto"/>
        <w:bottom w:val="none" w:sz="0" w:space="0" w:color="auto"/>
        <w:right w:val="none" w:sz="0" w:space="0" w:color="auto"/>
      </w:divBdr>
    </w:div>
    <w:div w:id="1002202215">
      <w:bodyDiv w:val="1"/>
      <w:marLeft w:val="0"/>
      <w:marRight w:val="0"/>
      <w:marTop w:val="0"/>
      <w:marBottom w:val="0"/>
      <w:divBdr>
        <w:top w:val="none" w:sz="0" w:space="0" w:color="auto"/>
        <w:left w:val="none" w:sz="0" w:space="0" w:color="auto"/>
        <w:bottom w:val="none" w:sz="0" w:space="0" w:color="auto"/>
        <w:right w:val="none" w:sz="0" w:space="0" w:color="auto"/>
      </w:divBdr>
    </w:div>
    <w:div w:id="1023626277">
      <w:bodyDiv w:val="1"/>
      <w:marLeft w:val="0"/>
      <w:marRight w:val="0"/>
      <w:marTop w:val="0"/>
      <w:marBottom w:val="0"/>
      <w:divBdr>
        <w:top w:val="none" w:sz="0" w:space="0" w:color="auto"/>
        <w:left w:val="none" w:sz="0" w:space="0" w:color="auto"/>
        <w:bottom w:val="none" w:sz="0" w:space="0" w:color="auto"/>
        <w:right w:val="none" w:sz="0" w:space="0" w:color="auto"/>
      </w:divBdr>
    </w:div>
    <w:div w:id="1033115769">
      <w:bodyDiv w:val="1"/>
      <w:marLeft w:val="0"/>
      <w:marRight w:val="0"/>
      <w:marTop w:val="0"/>
      <w:marBottom w:val="0"/>
      <w:divBdr>
        <w:top w:val="none" w:sz="0" w:space="0" w:color="auto"/>
        <w:left w:val="none" w:sz="0" w:space="0" w:color="auto"/>
        <w:bottom w:val="none" w:sz="0" w:space="0" w:color="auto"/>
        <w:right w:val="none" w:sz="0" w:space="0" w:color="auto"/>
      </w:divBdr>
    </w:div>
    <w:div w:id="1059672052">
      <w:bodyDiv w:val="1"/>
      <w:marLeft w:val="0"/>
      <w:marRight w:val="0"/>
      <w:marTop w:val="0"/>
      <w:marBottom w:val="0"/>
      <w:divBdr>
        <w:top w:val="none" w:sz="0" w:space="0" w:color="auto"/>
        <w:left w:val="none" w:sz="0" w:space="0" w:color="auto"/>
        <w:bottom w:val="none" w:sz="0" w:space="0" w:color="auto"/>
        <w:right w:val="none" w:sz="0" w:space="0" w:color="auto"/>
      </w:divBdr>
    </w:div>
    <w:div w:id="1111587253">
      <w:bodyDiv w:val="1"/>
      <w:marLeft w:val="0"/>
      <w:marRight w:val="0"/>
      <w:marTop w:val="0"/>
      <w:marBottom w:val="0"/>
      <w:divBdr>
        <w:top w:val="none" w:sz="0" w:space="0" w:color="auto"/>
        <w:left w:val="none" w:sz="0" w:space="0" w:color="auto"/>
        <w:bottom w:val="none" w:sz="0" w:space="0" w:color="auto"/>
        <w:right w:val="none" w:sz="0" w:space="0" w:color="auto"/>
      </w:divBdr>
    </w:div>
    <w:div w:id="1127435979">
      <w:bodyDiv w:val="1"/>
      <w:marLeft w:val="0"/>
      <w:marRight w:val="0"/>
      <w:marTop w:val="0"/>
      <w:marBottom w:val="0"/>
      <w:divBdr>
        <w:top w:val="none" w:sz="0" w:space="0" w:color="auto"/>
        <w:left w:val="none" w:sz="0" w:space="0" w:color="auto"/>
        <w:bottom w:val="none" w:sz="0" w:space="0" w:color="auto"/>
        <w:right w:val="none" w:sz="0" w:space="0" w:color="auto"/>
      </w:divBdr>
    </w:div>
    <w:div w:id="1128741260">
      <w:bodyDiv w:val="1"/>
      <w:marLeft w:val="0"/>
      <w:marRight w:val="0"/>
      <w:marTop w:val="0"/>
      <w:marBottom w:val="0"/>
      <w:divBdr>
        <w:top w:val="none" w:sz="0" w:space="0" w:color="auto"/>
        <w:left w:val="none" w:sz="0" w:space="0" w:color="auto"/>
        <w:bottom w:val="none" w:sz="0" w:space="0" w:color="auto"/>
        <w:right w:val="none" w:sz="0" w:space="0" w:color="auto"/>
      </w:divBdr>
    </w:div>
    <w:div w:id="1140423009">
      <w:bodyDiv w:val="1"/>
      <w:marLeft w:val="0"/>
      <w:marRight w:val="0"/>
      <w:marTop w:val="0"/>
      <w:marBottom w:val="0"/>
      <w:divBdr>
        <w:top w:val="none" w:sz="0" w:space="0" w:color="auto"/>
        <w:left w:val="none" w:sz="0" w:space="0" w:color="auto"/>
        <w:bottom w:val="none" w:sz="0" w:space="0" w:color="auto"/>
        <w:right w:val="none" w:sz="0" w:space="0" w:color="auto"/>
      </w:divBdr>
    </w:div>
    <w:div w:id="1158034733">
      <w:bodyDiv w:val="1"/>
      <w:marLeft w:val="0"/>
      <w:marRight w:val="0"/>
      <w:marTop w:val="0"/>
      <w:marBottom w:val="0"/>
      <w:divBdr>
        <w:top w:val="none" w:sz="0" w:space="0" w:color="auto"/>
        <w:left w:val="none" w:sz="0" w:space="0" w:color="auto"/>
        <w:bottom w:val="none" w:sz="0" w:space="0" w:color="auto"/>
        <w:right w:val="none" w:sz="0" w:space="0" w:color="auto"/>
      </w:divBdr>
    </w:div>
    <w:div w:id="1158113123">
      <w:bodyDiv w:val="1"/>
      <w:marLeft w:val="0"/>
      <w:marRight w:val="0"/>
      <w:marTop w:val="0"/>
      <w:marBottom w:val="0"/>
      <w:divBdr>
        <w:top w:val="none" w:sz="0" w:space="0" w:color="auto"/>
        <w:left w:val="none" w:sz="0" w:space="0" w:color="auto"/>
        <w:bottom w:val="none" w:sz="0" w:space="0" w:color="auto"/>
        <w:right w:val="none" w:sz="0" w:space="0" w:color="auto"/>
      </w:divBdr>
    </w:div>
    <w:div w:id="1163619183">
      <w:bodyDiv w:val="1"/>
      <w:marLeft w:val="0"/>
      <w:marRight w:val="0"/>
      <w:marTop w:val="0"/>
      <w:marBottom w:val="0"/>
      <w:divBdr>
        <w:top w:val="none" w:sz="0" w:space="0" w:color="auto"/>
        <w:left w:val="none" w:sz="0" w:space="0" w:color="auto"/>
        <w:bottom w:val="none" w:sz="0" w:space="0" w:color="auto"/>
        <w:right w:val="none" w:sz="0" w:space="0" w:color="auto"/>
      </w:divBdr>
    </w:div>
    <w:div w:id="1176648804">
      <w:bodyDiv w:val="1"/>
      <w:marLeft w:val="0"/>
      <w:marRight w:val="0"/>
      <w:marTop w:val="0"/>
      <w:marBottom w:val="0"/>
      <w:divBdr>
        <w:top w:val="none" w:sz="0" w:space="0" w:color="auto"/>
        <w:left w:val="none" w:sz="0" w:space="0" w:color="auto"/>
        <w:bottom w:val="none" w:sz="0" w:space="0" w:color="auto"/>
        <w:right w:val="none" w:sz="0" w:space="0" w:color="auto"/>
      </w:divBdr>
    </w:div>
    <w:div w:id="1176651021">
      <w:bodyDiv w:val="1"/>
      <w:marLeft w:val="0"/>
      <w:marRight w:val="0"/>
      <w:marTop w:val="0"/>
      <w:marBottom w:val="0"/>
      <w:divBdr>
        <w:top w:val="none" w:sz="0" w:space="0" w:color="auto"/>
        <w:left w:val="none" w:sz="0" w:space="0" w:color="auto"/>
        <w:bottom w:val="none" w:sz="0" w:space="0" w:color="auto"/>
        <w:right w:val="none" w:sz="0" w:space="0" w:color="auto"/>
      </w:divBdr>
    </w:div>
    <w:div w:id="1186290106">
      <w:bodyDiv w:val="1"/>
      <w:marLeft w:val="0"/>
      <w:marRight w:val="0"/>
      <w:marTop w:val="0"/>
      <w:marBottom w:val="0"/>
      <w:divBdr>
        <w:top w:val="none" w:sz="0" w:space="0" w:color="auto"/>
        <w:left w:val="none" w:sz="0" w:space="0" w:color="auto"/>
        <w:bottom w:val="none" w:sz="0" w:space="0" w:color="auto"/>
        <w:right w:val="none" w:sz="0" w:space="0" w:color="auto"/>
      </w:divBdr>
    </w:div>
    <w:div w:id="1188442558">
      <w:bodyDiv w:val="1"/>
      <w:marLeft w:val="0"/>
      <w:marRight w:val="0"/>
      <w:marTop w:val="0"/>
      <w:marBottom w:val="0"/>
      <w:divBdr>
        <w:top w:val="none" w:sz="0" w:space="0" w:color="auto"/>
        <w:left w:val="none" w:sz="0" w:space="0" w:color="auto"/>
        <w:bottom w:val="none" w:sz="0" w:space="0" w:color="auto"/>
        <w:right w:val="none" w:sz="0" w:space="0" w:color="auto"/>
      </w:divBdr>
    </w:div>
    <w:div w:id="1189293124">
      <w:bodyDiv w:val="1"/>
      <w:marLeft w:val="0"/>
      <w:marRight w:val="0"/>
      <w:marTop w:val="0"/>
      <w:marBottom w:val="0"/>
      <w:divBdr>
        <w:top w:val="none" w:sz="0" w:space="0" w:color="auto"/>
        <w:left w:val="none" w:sz="0" w:space="0" w:color="auto"/>
        <w:bottom w:val="none" w:sz="0" w:space="0" w:color="auto"/>
        <w:right w:val="none" w:sz="0" w:space="0" w:color="auto"/>
      </w:divBdr>
    </w:div>
    <w:div w:id="1195537249">
      <w:bodyDiv w:val="1"/>
      <w:marLeft w:val="0"/>
      <w:marRight w:val="0"/>
      <w:marTop w:val="0"/>
      <w:marBottom w:val="0"/>
      <w:divBdr>
        <w:top w:val="none" w:sz="0" w:space="0" w:color="auto"/>
        <w:left w:val="none" w:sz="0" w:space="0" w:color="auto"/>
        <w:bottom w:val="none" w:sz="0" w:space="0" w:color="auto"/>
        <w:right w:val="none" w:sz="0" w:space="0" w:color="auto"/>
      </w:divBdr>
    </w:div>
    <w:div w:id="1198666687">
      <w:bodyDiv w:val="1"/>
      <w:marLeft w:val="0"/>
      <w:marRight w:val="0"/>
      <w:marTop w:val="0"/>
      <w:marBottom w:val="0"/>
      <w:divBdr>
        <w:top w:val="none" w:sz="0" w:space="0" w:color="auto"/>
        <w:left w:val="none" w:sz="0" w:space="0" w:color="auto"/>
        <w:bottom w:val="none" w:sz="0" w:space="0" w:color="auto"/>
        <w:right w:val="none" w:sz="0" w:space="0" w:color="auto"/>
      </w:divBdr>
    </w:div>
    <w:div w:id="1205095749">
      <w:bodyDiv w:val="1"/>
      <w:marLeft w:val="0"/>
      <w:marRight w:val="0"/>
      <w:marTop w:val="0"/>
      <w:marBottom w:val="0"/>
      <w:divBdr>
        <w:top w:val="none" w:sz="0" w:space="0" w:color="auto"/>
        <w:left w:val="none" w:sz="0" w:space="0" w:color="auto"/>
        <w:bottom w:val="none" w:sz="0" w:space="0" w:color="auto"/>
        <w:right w:val="none" w:sz="0" w:space="0" w:color="auto"/>
      </w:divBdr>
    </w:div>
    <w:div w:id="1231498497">
      <w:bodyDiv w:val="1"/>
      <w:marLeft w:val="0"/>
      <w:marRight w:val="0"/>
      <w:marTop w:val="0"/>
      <w:marBottom w:val="0"/>
      <w:divBdr>
        <w:top w:val="none" w:sz="0" w:space="0" w:color="auto"/>
        <w:left w:val="none" w:sz="0" w:space="0" w:color="auto"/>
        <w:bottom w:val="none" w:sz="0" w:space="0" w:color="auto"/>
        <w:right w:val="none" w:sz="0" w:space="0" w:color="auto"/>
      </w:divBdr>
    </w:div>
    <w:div w:id="1239099656">
      <w:bodyDiv w:val="1"/>
      <w:marLeft w:val="0"/>
      <w:marRight w:val="0"/>
      <w:marTop w:val="0"/>
      <w:marBottom w:val="0"/>
      <w:divBdr>
        <w:top w:val="none" w:sz="0" w:space="0" w:color="auto"/>
        <w:left w:val="none" w:sz="0" w:space="0" w:color="auto"/>
        <w:bottom w:val="none" w:sz="0" w:space="0" w:color="auto"/>
        <w:right w:val="none" w:sz="0" w:space="0" w:color="auto"/>
      </w:divBdr>
    </w:div>
    <w:div w:id="1242837202">
      <w:bodyDiv w:val="1"/>
      <w:marLeft w:val="0"/>
      <w:marRight w:val="0"/>
      <w:marTop w:val="0"/>
      <w:marBottom w:val="0"/>
      <w:divBdr>
        <w:top w:val="none" w:sz="0" w:space="0" w:color="auto"/>
        <w:left w:val="none" w:sz="0" w:space="0" w:color="auto"/>
        <w:bottom w:val="none" w:sz="0" w:space="0" w:color="auto"/>
        <w:right w:val="none" w:sz="0" w:space="0" w:color="auto"/>
      </w:divBdr>
    </w:div>
    <w:div w:id="1260794176">
      <w:bodyDiv w:val="1"/>
      <w:marLeft w:val="0"/>
      <w:marRight w:val="0"/>
      <w:marTop w:val="0"/>
      <w:marBottom w:val="0"/>
      <w:divBdr>
        <w:top w:val="none" w:sz="0" w:space="0" w:color="auto"/>
        <w:left w:val="none" w:sz="0" w:space="0" w:color="auto"/>
        <w:bottom w:val="none" w:sz="0" w:space="0" w:color="auto"/>
        <w:right w:val="none" w:sz="0" w:space="0" w:color="auto"/>
      </w:divBdr>
    </w:div>
    <w:div w:id="1266380002">
      <w:bodyDiv w:val="1"/>
      <w:marLeft w:val="0"/>
      <w:marRight w:val="0"/>
      <w:marTop w:val="0"/>
      <w:marBottom w:val="0"/>
      <w:divBdr>
        <w:top w:val="none" w:sz="0" w:space="0" w:color="auto"/>
        <w:left w:val="none" w:sz="0" w:space="0" w:color="auto"/>
        <w:bottom w:val="none" w:sz="0" w:space="0" w:color="auto"/>
        <w:right w:val="none" w:sz="0" w:space="0" w:color="auto"/>
      </w:divBdr>
    </w:div>
    <w:div w:id="1284918164">
      <w:bodyDiv w:val="1"/>
      <w:marLeft w:val="0"/>
      <w:marRight w:val="0"/>
      <w:marTop w:val="0"/>
      <w:marBottom w:val="0"/>
      <w:divBdr>
        <w:top w:val="none" w:sz="0" w:space="0" w:color="auto"/>
        <w:left w:val="none" w:sz="0" w:space="0" w:color="auto"/>
        <w:bottom w:val="none" w:sz="0" w:space="0" w:color="auto"/>
        <w:right w:val="none" w:sz="0" w:space="0" w:color="auto"/>
      </w:divBdr>
    </w:div>
    <w:div w:id="1308781934">
      <w:bodyDiv w:val="1"/>
      <w:marLeft w:val="0"/>
      <w:marRight w:val="0"/>
      <w:marTop w:val="0"/>
      <w:marBottom w:val="0"/>
      <w:divBdr>
        <w:top w:val="none" w:sz="0" w:space="0" w:color="auto"/>
        <w:left w:val="none" w:sz="0" w:space="0" w:color="auto"/>
        <w:bottom w:val="none" w:sz="0" w:space="0" w:color="auto"/>
        <w:right w:val="none" w:sz="0" w:space="0" w:color="auto"/>
      </w:divBdr>
    </w:div>
    <w:div w:id="1318263919">
      <w:bodyDiv w:val="1"/>
      <w:marLeft w:val="0"/>
      <w:marRight w:val="0"/>
      <w:marTop w:val="0"/>
      <w:marBottom w:val="0"/>
      <w:divBdr>
        <w:top w:val="none" w:sz="0" w:space="0" w:color="auto"/>
        <w:left w:val="none" w:sz="0" w:space="0" w:color="auto"/>
        <w:bottom w:val="none" w:sz="0" w:space="0" w:color="auto"/>
        <w:right w:val="none" w:sz="0" w:space="0" w:color="auto"/>
      </w:divBdr>
    </w:div>
    <w:div w:id="1331984066">
      <w:bodyDiv w:val="1"/>
      <w:marLeft w:val="0"/>
      <w:marRight w:val="0"/>
      <w:marTop w:val="0"/>
      <w:marBottom w:val="0"/>
      <w:divBdr>
        <w:top w:val="none" w:sz="0" w:space="0" w:color="auto"/>
        <w:left w:val="none" w:sz="0" w:space="0" w:color="auto"/>
        <w:bottom w:val="none" w:sz="0" w:space="0" w:color="auto"/>
        <w:right w:val="none" w:sz="0" w:space="0" w:color="auto"/>
      </w:divBdr>
    </w:div>
    <w:div w:id="1344433089">
      <w:bodyDiv w:val="1"/>
      <w:marLeft w:val="0"/>
      <w:marRight w:val="0"/>
      <w:marTop w:val="0"/>
      <w:marBottom w:val="0"/>
      <w:divBdr>
        <w:top w:val="none" w:sz="0" w:space="0" w:color="auto"/>
        <w:left w:val="none" w:sz="0" w:space="0" w:color="auto"/>
        <w:bottom w:val="none" w:sz="0" w:space="0" w:color="auto"/>
        <w:right w:val="none" w:sz="0" w:space="0" w:color="auto"/>
      </w:divBdr>
    </w:div>
    <w:div w:id="1349407226">
      <w:bodyDiv w:val="1"/>
      <w:marLeft w:val="0"/>
      <w:marRight w:val="0"/>
      <w:marTop w:val="0"/>
      <w:marBottom w:val="0"/>
      <w:divBdr>
        <w:top w:val="none" w:sz="0" w:space="0" w:color="auto"/>
        <w:left w:val="none" w:sz="0" w:space="0" w:color="auto"/>
        <w:bottom w:val="none" w:sz="0" w:space="0" w:color="auto"/>
        <w:right w:val="none" w:sz="0" w:space="0" w:color="auto"/>
      </w:divBdr>
    </w:div>
    <w:div w:id="1359427696">
      <w:bodyDiv w:val="1"/>
      <w:marLeft w:val="0"/>
      <w:marRight w:val="0"/>
      <w:marTop w:val="0"/>
      <w:marBottom w:val="0"/>
      <w:divBdr>
        <w:top w:val="none" w:sz="0" w:space="0" w:color="auto"/>
        <w:left w:val="none" w:sz="0" w:space="0" w:color="auto"/>
        <w:bottom w:val="none" w:sz="0" w:space="0" w:color="auto"/>
        <w:right w:val="none" w:sz="0" w:space="0" w:color="auto"/>
      </w:divBdr>
    </w:div>
    <w:div w:id="1370106311">
      <w:bodyDiv w:val="1"/>
      <w:marLeft w:val="0"/>
      <w:marRight w:val="0"/>
      <w:marTop w:val="0"/>
      <w:marBottom w:val="0"/>
      <w:divBdr>
        <w:top w:val="none" w:sz="0" w:space="0" w:color="auto"/>
        <w:left w:val="none" w:sz="0" w:space="0" w:color="auto"/>
        <w:bottom w:val="none" w:sz="0" w:space="0" w:color="auto"/>
        <w:right w:val="none" w:sz="0" w:space="0" w:color="auto"/>
      </w:divBdr>
    </w:div>
    <w:div w:id="1375351764">
      <w:bodyDiv w:val="1"/>
      <w:marLeft w:val="0"/>
      <w:marRight w:val="0"/>
      <w:marTop w:val="0"/>
      <w:marBottom w:val="0"/>
      <w:divBdr>
        <w:top w:val="none" w:sz="0" w:space="0" w:color="auto"/>
        <w:left w:val="none" w:sz="0" w:space="0" w:color="auto"/>
        <w:bottom w:val="none" w:sz="0" w:space="0" w:color="auto"/>
        <w:right w:val="none" w:sz="0" w:space="0" w:color="auto"/>
      </w:divBdr>
    </w:div>
    <w:div w:id="1377120961">
      <w:bodyDiv w:val="1"/>
      <w:marLeft w:val="0"/>
      <w:marRight w:val="0"/>
      <w:marTop w:val="0"/>
      <w:marBottom w:val="0"/>
      <w:divBdr>
        <w:top w:val="none" w:sz="0" w:space="0" w:color="auto"/>
        <w:left w:val="none" w:sz="0" w:space="0" w:color="auto"/>
        <w:bottom w:val="none" w:sz="0" w:space="0" w:color="auto"/>
        <w:right w:val="none" w:sz="0" w:space="0" w:color="auto"/>
      </w:divBdr>
    </w:div>
    <w:div w:id="1394233520">
      <w:bodyDiv w:val="1"/>
      <w:marLeft w:val="0"/>
      <w:marRight w:val="0"/>
      <w:marTop w:val="0"/>
      <w:marBottom w:val="0"/>
      <w:divBdr>
        <w:top w:val="none" w:sz="0" w:space="0" w:color="auto"/>
        <w:left w:val="none" w:sz="0" w:space="0" w:color="auto"/>
        <w:bottom w:val="none" w:sz="0" w:space="0" w:color="auto"/>
        <w:right w:val="none" w:sz="0" w:space="0" w:color="auto"/>
      </w:divBdr>
    </w:div>
    <w:div w:id="1402561503">
      <w:bodyDiv w:val="1"/>
      <w:marLeft w:val="0"/>
      <w:marRight w:val="0"/>
      <w:marTop w:val="0"/>
      <w:marBottom w:val="0"/>
      <w:divBdr>
        <w:top w:val="none" w:sz="0" w:space="0" w:color="auto"/>
        <w:left w:val="none" w:sz="0" w:space="0" w:color="auto"/>
        <w:bottom w:val="none" w:sz="0" w:space="0" w:color="auto"/>
        <w:right w:val="none" w:sz="0" w:space="0" w:color="auto"/>
      </w:divBdr>
    </w:div>
    <w:div w:id="1411463117">
      <w:bodyDiv w:val="1"/>
      <w:marLeft w:val="0"/>
      <w:marRight w:val="0"/>
      <w:marTop w:val="0"/>
      <w:marBottom w:val="0"/>
      <w:divBdr>
        <w:top w:val="none" w:sz="0" w:space="0" w:color="auto"/>
        <w:left w:val="none" w:sz="0" w:space="0" w:color="auto"/>
        <w:bottom w:val="none" w:sz="0" w:space="0" w:color="auto"/>
        <w:right w:val="none" w:sz="0" w:space="0" w:color="auto"/>
      </w:divBdr>
    </w:div>
    <w:div w:id="1424567289">
      <w:bodyDiv w:val="1"/>
      <w:marLeft w:val="0"/>
      <w:marRight w:val="0"/>
      <w:marTop w:val="0"/>
      <w:marBottom w:val="0"/>
      <w:divBdr>
        <w:top w:val="none" w:sz="0" w:space="0" w:color="auto"/>
        <w:left w:val="none" w:sz="0" w:space="0" w:color="auto"/>
        <w:bottom w:val="none" w:sz="0" w:space="0" w:color="auto"/>
        <w:right w:val="none" w:sz="0" w:space="0" w:color="auto"/>
      </w:divBdr>
    </w:div>
    <w:div w:id="1424759477">
      <w:bodyDiv w:val="1"/>
      <w:marLeft w:val="0"/>
      <w:marRight w:val="0"/>
      <w:marTop w:val="0"/>
      <w:marBottom w:val="0"/>
      <w:divBdr>
        <w:top w:val="none" w:sz="0" w:space="0" w:color="auto"/>
        <w:left w:val="none" w:sz="0" w:space="0" w:color="auto"/>
        <w:bottom w:val="none" w:sz="0" w:space="0" w:color="auto"/>
        <w:right w:val="none" w:sz="0" w:space="0" w:color="auto"/>
      </w:divBdr>
    </w:div>
    <w:div w:id="1427537351">
      <w:bodyDiv w:val="1"/>
      <w:marLeft w:val="0"/>
      <w:marRight w:val="0"/>
      <w:marTop w:val="0"/>
      <w:marBottom w:val="0"/>
      <w:divBdr>
        <w:top w:val="none" w:sz="0" w:space="0" w:color="auto"/>
        <w:left w:val="none" w:sz="0" w:space="0" w:color="auto"/>
        <w:bottom w:val="none" w:sz="0" w:space="0" w:color="auto"/>
        <w:right w:val="none" w:sz="0" w:space="0" w:color="auto"/>
      </w:divBdr>
    </w:div>
    <w:div w:id="1453788375">
      <w:bodyDiv w:val="1"/>
      <w:marLeft w:val="0"/>
      <w:marRight w:val="0"/>
      <w:marTop w:val="0"/>
      <w:marBottom w:val="0"/>
      <w:divBdr>
        <w:top w:val="none" w:sz="0" w:space="0" w:color="auto"/>
        <w:left w:val="none" w:sz="0" w:space="0" w:color="auto"/>
        <w:bottom w:val="none" w:sz="0" w:space="0" w:color="auto"/>
        <w:right w:val="none" w:sz="0" w:space="0" w:color="auto"/>
      </w:divBdr>
    </w:div>
    <w:div w:id="1469472925">
      <w:bodyDiv w:val="1"/>
      <w:marLeft w:val="0"/>
      <w:marRight w:val="0"/>
      <w:marTop w:val="0"/>
      <w:marBottom w:val="0"/>
      <w:divBdr>
        <w:top w:val="none" w:sz="0" w:space="0" w:color="auto"/>
        <w:left w:val="none" w:sz="0" w:space="0" w:color="auto"/>
        <w:bottom w:val="none" w:sz="0" w:space="0" w:color="auto"/>
        <w:right w:val="none" w:sz="0" w:space="0" w:color="auto"/>
      </w:divBdr>
    </w:div>
    <w:div w:id="1487280676">
      <w:bodyDiv w:val="1"/>
      <w:marLeft w:val="0"/>
      <w:marRight w:val="0"/>
      <w:marTop w:val="0"/>
      <w:marBottom w:val="0"/>
      <w:divBdr>
        <w:top w:val="none" w:sz="0" w:space="0" w:color="auto"/>
        <w:left w:val="none" w:sz="0" w:space="0" w:color="auto"/>
        <w:bottom w:val="none" w:sz="0" w:space="0" w:color="auto"/>
        <w:right w:val="none" w:sz="0" w:space="0" w:color="auto"/>
      </w:divBdr>
    </w:div>
    <w:div w:id="1505628948">
      <w:bodyDiv w:val="1"/>
      <w:marLeft w:val="0"/>
      <w:marRight w:val="0"/>
      <w:marTop w:val="0"/>
      <w:marBottom w:val="0"/>
      <w:divBdr>
        <w:top w:val="none" w:sz="0" w:space="0" w:color="auto"/>
        <w:left w:val="none" w:sz="0" w:space="0" w:color="auto"/>
        <w:bottom w:val="none" w:sz="0" w:space="0" w:color="auto"/>
        <w:right w:val="none" w:sz="0" w:space="0" w:color="auto"/>
      </w:divBdr>
    </w:div>
    <w:div w:id="1514421484">
      <w:bodyDiv w:val="1"/>
      <w:marLeft w:val="0"/>
      <w:marRight w:val="0"/>
      <w:marTop w:val="0"/>
      <w:marBottom w:val="0"/>
      <w:divBdr>
        <w:top w:val="none" w:sz="0" w:space="0" w:color="auto"/>
        <w:left w:val="none" w:sz="0" w:space="0" w:color="auto"/>
        <w:bottom w:val="none" w:sz="0" w:space="0" w:color="auto"/>
        <w:right w:val="none" w:sz="0" w:space="0" w:color="auto"/>
      </w:divBdr>
    </w:div>
    <w:div w:id="1514951396">
      <w:bodyDiv w:val="1"/>
      <w:marLeft w:val="0"/>
      <w:marRight w:val="0"/>
      <w:marTop w:val="0"/>
      <w:marBottom w:val="0"/>
      <w:divBdr>
        <w:top w:val="none" w:sz="0" w:space="0" w:color="auto"/>
        <w:left w:val="none" w:sz="0" w:space="0" w:color="auto"/>
        <w:bottom w:val="none" w:sz="0" w:space="0" w:color="auto"/>
        <w:right w:val="none" w:sz="0" w:space="0" w:color="auto"/>
      </w:divBdr>
    </w:div>
    <w:div w:id="1528903897">
      <w:bodyDiv w:val="1"/>
      <w:marLeft w:val="0"/>
      <w:marRight w:val="0"/>
      <w:marTop w:val="0"/>
      <w:marBottom w:val="0"/>
      <w:divBdr>
        <w:top w:val="none" w:sz="0" w:space="0" w:color="auto"/>
        <w:left w:val="none" w:sz="0" w:space="0" w:color="auto"/>
        <w:bottom w:val="none" w:sz="0" w:space="0" w:color="auto"/>
        <w:right w:val="none" w:sz="0" w:space="0" w:color="auto"/>
      </w:divBdr>
    </w:div>
    <w:div w:id="1545291478">
      <w:bodyDiv w:val="1"/>
      <w:marLeft w:val="0"/>
      <w:marRight w:val="0"/>
      <w:marTop w:val="0"/>
      <w:marBottom w:val="0"/>
      <w:divBdr>
        <w:top w:val="none" w:sz="0" w:space="0" w:color="auto"/>
        <w:left w:val="none" w:sz="0" w:space="0" w:color="auto"/>
        <w:bottom w:val="none" w:sz="0" w:space="0" w:color="auto"/>
        <w:right w:val="none" w:sz="0" w:space="0" w:color="auto"/>
      </w:divBdr>
    </w:div>
    <w:div w:id="1545480161">
      <w:bodyDiv w:val="1"/>
      <w:marLeft w:val="0"/>
      <w:marRight w:val="0"/>
      <w:marTop w:val="0"/>
      <w:marBottom w:val="0"/>
      <w:divBdr>
        <w:top w:val="none" w:sz="0" w:space="0" w:color="auto"/>
        <w:left w:val="none" w:sz="0" w:space="0" w:color="auto"/>
        <w:bottom w:val="none" w:sz="0" w:space="0" w:color="auto"/>
        <w:right w:val="none" w:sz="0" w:space="0" w:color="auto"/>
      </w:divBdr>
    </w:div>
    <w:div w:id="1549611576">
      <w:bodyDiv w:val="1"/>
      <w:marLeft w:val="0"/>
      <w:marRight w:val="0"/>
      <w:marTop w:val="0"/>
      <w:marBottom w:val="0"/>
      <w:divBdr>
        <w:top w:val="none" w:sz="0" w:space="0" w:color="auto"/>
        <w:left w:val="none" w:sz="0" w:space="0" w:color="auto"/>
        <w:bottom w:val="none" w:sz="0" w:space="0" w:color="auto"/>
        <w:right w:val="none" w:sz="0" w:space="0" w:color="auto"/>
      </w:divBdr>
    </w:div>
    <w:div w:id="1550410331">
      <w:bodyDiv w:val="1"/>
      <w:marLeft w:val="0"/>
      <w:marRight w:val="0"/>
      <w:marTop w:val="0"/>
      <w:marBottom w:val="0"/>
      <w:divBdr>
        <w:top w:val="none" w:sz="0" w:space="0" w:color="auto"/>
        <w:left w:val="none" w:sz="0" w:space="0" w:color="auto"/>
        <w:bottom w:val="none" w:sz="0" w:space="0" w:color="auto"/>
        <w:right w:val="none" w:sz="0" w:space="0" w:color="auto"/>
      </w:divBdr>
    </w:div>
    <w:div w:id="1553272469">
      <w:bodyDiv w:val="1"/>
      <w:marLeft w:val="0"/>
      <w:marRight w:val="0"/>
      <w:marTop w:val="0"/>
      <w:marBottom w:val="0"/>
      <w:divBdr>
        <w:top w:val="none" w:sz="0" w:space="0" w:color="auto"/>
        <w:left w:val="none" w:sz="0" w:space="0" w:color="auto"/>
        <w:bottom w:val="none" w:sz="0" w:space="0" w:color="auto"/>
        <w:right w:val="none" w:sz="0" w:space="0" w:color="auto"/>
      </w:divBdr>
    </w:div>
    <w:div w:id="1555576683">
      <w:bodyDiv w:val="1"/>
      <w:marLeft w:val="0"/>
      <w:marRight w:val="0"/>
      <w:marTop w:val="0"/>
      <w:marBottom w:val="0"/>
      <w:divBdr>
        <w:top w:val="none" w:sz="0" w:space="0" w:color="auto"/>
        <w:left w:val="none" w:sz="0" w:space="0" w:color="auto"/>
        <w:bottom w:val="none" w:sz="0" w:space="0" w:color="auto"/>
        <w:right w:val="none" w:sz="0" w:space="0" w:color="auto"/>
      </w:divBdr>
    </w:div>
    <w:div w:id="1568569538">
      <w:bodyDiv w:val="1"/>
      <w:marLeft w:val="0"/>
      <w:marRight w:val="0"/>
      <w:marTop w:val="0"/>
      <w:marBottom w:val="0"/>
      <w:divBdr>
        <w:top w:val="none" w:sz="0" w:space="0" w:color="auto"/>
        <w:left w:val="none" w:sz="0" w:space="0" w:color="auto"/>
        <w:bottom w:val="none" w:sz="0" w:space="0" w:color="auto"/>
        <w:right w:val="none" w:sz="0" w:space="0" w:color="auto"/>
      </w:divBdr>
    </w:div>
    <w:div w:id="1588616278">
      <w:bodyDiv w:val="1"/>
      <w:marLeft w:val="0"/>
      <w:marRight w:val="0"/>
      <w:marTop w:val="0"/>
      <w:marBottom w:val="0"/>
      <w:divBdr>
        <w:top w:val="none" w:sz="0" w:space="0" w:color="auto"/>
        <w:left w:val="none" w:sz="0" w:space="0" w:color="auto"/>
        <w:bottom w:val="none" w:sz="0" w:space="0" w:color="auto"/>
        <w:right w:val="none" w:sz="0" w:space="0" w:color="auto"/>
      </w:divBdr>
    </w:div>
    <w:div w:id="1593466548">
      <w:bodyDiv w:val="1"/>
      <w:marLeft w:val="0"/>
      <w:marRight w:val="0"/>
      <w:marTop w:val="0"/>
      <w:marBottom w:val="0"/>
      <w:divBdr>
        <w:top w:val="none" w:sz="0" w:space="0" w:color="auto"/>
        <w:left w:val="none" w:sz="0" w:space="0" w:color="auto"/>
        <w:bottom w:val="none" w:sz="0" w:space="0" w:color="auto"/>
        <w:right w:val="none" w:sz="0" w:space="0" w:color="auto"/>
      </w:divBdr>
    </w:div>
    <w:div w:id="1606301972">
      <w:bodyDiv w:val="1"/>
      <w:marLeft w:val="0"/>
      <w:marRight w:val="0"/>
      <w:marTop w:val="0"/>
      <w:marBottom w:val="0"/>
      <w:divBdr>
        <w:top w:val="none" w:sz="0" w:space="0" w:color="auto"/>
        <w:left w:val="none" w:sz="0" w:space="0" w:color="auto"/>
        <w:bottom w:val="none" w:sz="0" w:space="0" w:color="auto"/>
        <w:right w:val="none" w:sz="0" w:space="0" w:color="auto"/>
      </w:divBdr>
    </w:div>
    <w:div w:id="1614288748">
      <w:bodyDiv w:val="1"/>
      <w:marLeft w:val="0"/>
      <w:marRight w:val="0"/>
      <w:marTop w:val="0"/>
      <w:marBottom w:val="0"/>
      <w:divBdr>
        <w:top w:val="none" w:sz="0" w:space="0" w:color="auto"/>
        <w:left w:val="none" w:sz="0" w:space="0" w:color="auto"/>
        <w:bottom w:val="none" w:sz="0" w:space="0" w:color="auto"/>
        <w:right w:val="none" w:sz="0" w:space="0" w:color="auto"/>
      </w:divBdr>
    </w:div>
    <w:div w:id="1651447101">
      <w:bodyDiv w:val="1"/>
      <w:marLeft w:val="0"/>
      <w:marRight w:val="0"/>
      <w:marTop w:val="0"/>
      <w:marBottom w:val="0"/>
      <w:divBdr>
        <w:top w:val="none" w:sz="0" w:space="0" w:color="auto"/>
        <w:left w:val="none" w:sz="0" w:space="0" w:color="auto"/>
        <w:bottom w:val="none" w:sz="0" w:space="0" w:color="auto"/>
        <w:right w:val="none" w:sz="0" w:space="0" w:color="auto"/>
      </w:divBdr>
    </w:div>
    <w:div w:id="1651792443">
      <w:bodyDiv w:val="1"/>
      <w:marLeft w:val="0"/>
      <w:marRight w:val="0"/>
      <w:marTop w:val="0"/>
      <w:marBottom w:val="0"/>
      <w:divBdr>
        <w:top w:val="none" w:sz="0" w:space="0" w:color="auto"/>
        <w:left w:val="none" w:sz="0" w:space="0" w:color="auto"/>
        <w:bottom w:val="none" w:sz="0" w:space="0" w:color="auto"/>
        <w:right w:val="none" w:sz="0" w:space="0" w:color="auto"/>
      </w:divBdr>
    </w:div>
    <w:div w:id="1658462013">
      <w:bodyDiv w:val="1"/>
      <w:marLeft w:val="0"/>
      <w:marRight w:val="0"/>
      <w:marTop w:val="0"/>
      <w:marBottom w:val="0"/>
      <w:divBdr>
        <w:top w:val="none" w:sz="0" w:space="0" w:color="auto"/>
        <w:left w:val="none" w:sz="0" w:space="0" w:color="auto"/>
        <w:bottom w:val="none" w:sz="0" w:space="0" w:color="auto"/>
        <w:right w:val="none" w:sz="0" w:space="0" w:color="auto"/>
      </w:divBdr>
    </w:div>
    <w:div w:id="1661081411">
      <w:bodyDiv w:val="1"/>
      <w:marLeft w:val="0"/>
      <w:marRight w:val="0"/>
      <w:marTop w:val="0"/>
      <w:marBottom w:val="0"/>
      <w:divBdr>
        <w:top w:val="none" w:sz="0" w:space="0" w:color="auto"/>
        <w:left w:val="none" w:sz="0" w:space="0" w:color="auto"/>
        <w:bottom w:val="none" w:sz="0" w:space="0" w:color="auto"/>
        <w:right w:val="none" w:sz="0" w:space="0" w:color="auto"/>
      </w:divBdr>
    </w:div>
    <w:div w:id="1663463213">
      <w:bodyDiv w:val="1"/>
      <w:marLeft w:val="0"/>
      <w:marRight w:val="0"/>
      <w:marTop w:val="0"/>
      <w:marBottom w:val="0"/>
      <w:divBdr>
        <w:top w:val="none" w:sz="0" w:space="0" w:color="auto"/>
        <w:left w:val="none" w:sz="0" w:space="0" w:color="auto"/>
        <w:bottom w:val="none" w:sz="0" w:space="0" w:color="auto"/>
        <w:right w:val="none" w:sz="0" w:space="0" w:color="auto"/>
      </w:divBdr>
    </w:div>
    <w:div w:id="1664968947">
      <w:bodyDiv w:val="1"/>
      <w:marLeft w:val="0"/>
      <w:marRight w:val="0"/>
      <w:marTop w:val="0"/>
      <w:marBottom w:val="0"/>
      <w:divBdr>
        <w:top w:val="none" w:sz="0" w:space="0" w:color="auto"/>
        <w:left w:val="none" w:sz="0" w:space="0" w:color="auto"/>
        <w:bottom w:val="none" w:sz="0" w:space="0" w:color="auto"/>
        <w:right w:val="none" w:sz="0" w:space="0" w:color="auto"/>
      </w:divBdr>
    </w:div>
    <w:div w:id="1673752643">
      <w:bodyDiv w:val="1"/>
      <w:marLeft w:val="0"/>
      <w:marRight w:val="0"/>
      <w:marTop w:val="0"/>
      <w:marBottom w:val="0"/>
      <w:divBdr>
        <w:top w:val="none" w:sz="0" w:space="0" w:color="auto"/>
        <w:left w:val="none" w:sz="0" w:space="0" w:color="auto"/>
        <w:bottom w:val="none" w:sz="0" w:space="0" w:color="auto"/>
        <w:right w:val="none" w:sz="0" w:space="0" w:color="auto"/>
      </w:divBdr>
    </w:div>
    <w:div w:id="1682927657">
      <w:bodyDiv w:val="1"/>
      <w:marLeft w:val="0"/>
      <w:marRight w:val="0"/>
      <w:marTop w:val="0"/>
      <w:marBottom w:val="0"/>
      <w:divBdr>
        <w:top w:val="none" w:sz="0" w:space="0" w:color="auto"/>
        <w:left w:val="none" w:sz="0" w:space="0" w:color="auto"/>
        <w:bottom w:val="none" w:sz="0" w:space="0" w:color="auto"/>
        <w:right w:val="none" w:sz="0" w:space="0" w:color="auto"/>
      </w:divBdr>
    </w:div>
    <w:div w:id="1687632365">
      <w:bodyDiv w:val="1"/>
      <w:marLeft w:val="0"/>
      <w:marRight w:val="0"/>
      <w:marTop w:val="0"/>
      <w:marBottom w:val="0"/>
      <w:divBdr>
        <w:top w:val="none" w:sz="0" w:space="0" w:color="auto"/>
        <w:left w:val="none" w:sz="0" w:space="0" w:color="auto"/>
        <w:bottom w:val="none" w:sz="0" w:space="0" w:color="auto"/>
        <w:right w:val="none" w:sz="0" w:space="0" w:color="auto"/>
      </w:divBdr>
    </w:div>
    <w:div w:id="1692729710">
      <w:bodyDiv w:val="1"/>
      <w:marLeft w:val="0"/>
      <w:marRight w:val="0"/>
      <w:marTop w:val="0"/>
      <w:marBottom w:val="0"/>
      <w:divBdr>
        <w:top w:val="none" w:sz="0" w:space="0" w:color="auto"/>
        <w:left w:val="none" w:sz="0" w:space="0" w:color="auto"/>
        <w:bottom w:val="none" w:sz="0" w:space="0" w:color="auto"/>
        <w:right w:val="none" w:sz="0" w:space="0" w:color="auto"/>
      </w:divBdr>
    </w:div>
    <w:div w:id="1698771435">
      <w:bodyDiv w:val="1"/>
      <w:marLeft w:val="0"/>
      <w:marRight w:val="0"/>
      <w:marTop w:val="0"/>
      <w:marBottom w:val="0"/>
      <w:divBdr>
        <w:top w:val="none" w:sz="0" w:space="0" w:color="auto"/>
        <w:left w:val="none" w:sz="0" w:space="0" w:color="auto"/>
        <w:bottom w:val="none" w:sz="0" w:space="0" w:color="auto"/>
        <w:right w:val="none" w:sz="0" w:space="0" w:color="auto"/>
      </w:divBdr>
    </w:div>
    <w:div w:id="1702826348">
      <w:bodyDiv w:val="1"/>
      <w:marLeft w:val="0"/>
      <w:marRight w:val="0"/>
      <w:marTop w:val="0"/>
      <w:marBottom w:val="0"/>
      <w:divBdr>
        <w:top w:val="none" w:sz="0" w:space="0" w:color="auto"/>
        <w:left w:val="none" w:sz="0" w:space="0" w:color="auto"/>
        <w:bottom w:val="none" w:sz="0" w:space="0" w:color="auto"/>
        <w:right w:val="none" w:sz="0" w:space="0" w:color="auto"/>
      </w:divBdr>
    </w:div>
    <w:div w:id="1725445682">
      <w:bodyDiv w:val="1"/>
      <w:marLeft w:val="0"/>
      <w:marRight w:val="0"/>
      <w:marTop w:val="0"/>
      <w:marBottom w:val="0"/>
      <w:divBdr>
        <w:top w:val="none" w:sz="0" w:space="0" w:color="auto"/>
        <w:left w:val="none" w:sz="0" w:space="0" w:color="auto"/>
        <w:bottom w:val="none" w:sz="0" w:space="0" w:color="auto"/>
        <w:right w:val="none" w:sz="0" w:space="0" w:color="auto"/>
      </w:divBdr>
    </w:div>
    <w:div w:id="1742872583">
      <w:bodyDiv w:val="1"/>
      <w:marLeft w:val="0"/>
      <w:marRight w:val="0"/>
      <w:marTop w:val="0"/>
      <w:marBottom w:val="0"/>
      <w:divBdr>
        <w:top w:val="none" w:sz="0" w:space="0" w:color="auto"/>
        <w:left w:val="none" w:sz="0" w:space="0" w:color="auto"/>
        <w:bottom w:val="none" w:sz="0" w:space="0" w:color="auto"/>
        <w:right w:val="none" w:sz="0" w:space="0" w:color="auto"/>
      </w:divBdr>
    </w:div>
    <w:div w:id="1744715125">
      <w:bodyDiv w:val="1"/>
      <w:marLeft w:val="0"/>
      <w:marRight w:val="0"/>
      <w:marTop w:val="0"/>
      <w:marBottom w:val="0"/>
      <w:divBdr>
        <w:top w:val="none" w:sz="0" w:space="0" w:color="auto"/>
        <w:left w:val="none" w:sz="0" w:space="0" w:color="auto"/>
        <w:bottom w:val="none" w:sz="0" w:space="0" w:color="auto"/>
        <w:right w:val="none" w:sz="0" w:space="0" w:color="auto"/>
      </w:divBdr>
    </w:div>
    <w:div w:id="1816144582">
      <w:bodyDiv w:val="1"/>
      <w:marLeft w:val="0"/>
      <w:marRight w:val="0"/>
      <w:marTop w:val="0"/>
      <w:marBottom w:val="0"/>
      <w:divBdr>
        <w:top w:val="none" w:sz="0" w:space="0" w:color="auto"/>
        <w:left w:val="none" w:sz="0" w:space="0" w:color="auto"/>
        <w:bottom w:val="none" w:sz="0" w:space="0" w:color="auto"/>
        <w:right w:val="none" w:sz="0" w:space="0" w:color="auto"/>
      </w:divBdr>
    </w:div>
    <w:div w:id="1830098313">
      <w:bodyDiv w:val="1"/>
      <w:marLeft w:val="0"/>
      <w:marRight w:val="0"/>
      <w:marTop w:val="0"/>
      <w:marBottom w:val="0"/>
      <w:divBdr>
        <w:top w:val="none" w:sz="0" w:space="0" w:color="auto"/>
        <w:left w:val="none" w:sz="0" w:space="0" w:color="auto"/>
        <w:bottom w:val="none" w:sz="0" w:space="0" w:color="auto"/>
        <w:right w:val="none" w:sz="0" w:space="0" w:color="auto"/>
      </w:divBdr>
    </w:div>
    <w:div w:id="1832600321">
      <w:bodyDiv w:val="1"/>
      <w:marLeft w:val="0"/>
      <w:marRight w:val="0"/>
      <w:marTop w:val="0"/>
      <w:marBottom w:val="0"/>
      <w:divBdr>
        <w:top w:val="none" w:sz="0" w:space="0" w:color="auto"/>
        <w:left w:val="none" w:sz="0" w:space="0" w:color="auto"/>
        <w:bottom w:val="none" w:sz="0" w:space="0" w:color="auto"/>
        <w:right w:val="none" w:sz="0" w:space="0" w:color="auto"/>
      </w:divBdr>
    </w:div>
    <w:div w:id="1861821553">
      <w:bodyDiv w:val="1"/>
      <w:marLeft w:val="0"/>
      <w:marRight w:val="0"/>
      <w:marTop w:val="0"/>
      <w:marBottom w:val="0"/>
      <w:divBdr>
        <w:top w:val="none" w:sz="0" w:space="0" w:color="auto"/>
        <w:left w:val="none" w:sz="0" w:space="0" w:color="auto"/>
        <w:bottom w:val="none" w:sz="0" w:space="0" w:color="auto"/>
        <w:right w:val="none" w:sz="0" w:space="0" w:color="auto"/>
      </w:divBdr>
    </w:div>
    <w:div w:id="1877235308">
      <w:bodyDiv w:val="1"/>
      <w:marLeft w:val="0"/>
      <w:marRight w:val="0"/>
      <w:marTop w:val="0"/>
      <w:marBottom w:val="0"/>
      <w:divBdr>
        <w:top w:val="none" w:sz="0" w:space="0" w:color="auto"/>
        <w:left w:val="none" w:sz="0" w:space="0" w:color="auto"/>
        <w:bottom w:val="none" w:sz="0" w:space="0" w:color="auto"/>
        <w:right w:val="none" w:sz="0" w:space="0" w:color="auto"/>
      </w:divBdr>
    </w:div>
    <w:div w:id="1907301606">
      <w:bodyDiv w:val="1"/>
      <w:marLeft w:val="0"/>
      <w:marRight w:val="0"/>
      <w:marTop w:val="0"/>
      <w:marBottom w:val="0"/>
      <w:divBdr>
        <w:top w:val="none" w:sz="0" w:space="0" w:color="auto"/>
        <w:left w:val="none" w:sz="0" w:space="0" w:color="auto"/>
        <w:bottom w:val="none" w:sz="0" w:space="0" w:color="auto"/>
        <w:right w:val="none" w:sz="0" w:space="0" w:color="auto"/>
      </w:divBdr>
    </w:div>
    <w:div w:id="1907379438">
      <w:bodyDiv w:val="1"/>
      <w:marLeft w:val="0"/>
      <w:marRight w:val="0"/>
      <w:marTop w:val="0"/>
      <w:marBottom w:val="0"/>
      <w:divBdr>
        <w:top w:val="none" w:sz="0" w:space="0" w:color="auto"/>
        <w:left w:val="none" w:sz="0" w:space="0" w:color="auto"/>
        <w:bottom w:val="none" w:sz="0" w:space="0" w:color="auto"/>
        <w:right w:val="none" w:sz="0" w:space="0" w:color="auto"/>
      </w:divBdr>
    </w:div>
    <w:div w:id="1908412462">
      <w:bodyDiv w:val="1"/>
      <w:marLeft w:val="0"/>
      <w:marRight w:val="0"/>
      <w:marTop w:val="0"/>
      <w:marBottom w:val="0"/>
      <w:divBdr>
        <w:top w:val="none" w:sz="0" w:space="0" w:color="auto"/>
        <w:left w:val="none" w:sz="0" w:space="0" w:color="auto"/>
        <w:bottom w:val="none" w:sz="0" w:space="0" w:color="auto"/>
        <w:right w:val="none" w:sz="0" w:space="0" w:color="auto"/>
      </w:divBdr>
    </w:div>
    <w:div w:id="1922373743">
      <w:bodyDiv w:val="1"/>
      <w:marLeft w:val="0"/>
      <w:marRight w:val="0"/>
      <w:marTop w:val="0"/>
      <w:marBottom w:val="0"/>
      <w:divBdr>
        <w:top w:val="none" w:sz="0" w:space="0" w:color="auto"/>
        <w:left w:val="none" w:sz="0" w:space="0" w:color="auto"/>
        <w:bottom w:val="none" w:sz="0" w:space="0" w:color="auto"/>
        <w:right w:val="none" w:sz="0" w:space="0" w:color="auto"/>
      </w:divBdr>
    </w:div>
    <w:div w:id="1927033729">
      <w:bodyDiv w:val="1"/>
      <w:marLeft w:val="0"/>
      <w:marRight w:val="0"/>
      <w:marTop w:val="0"/>
      <w:marBottom w:val="0"/>
      <w:divBdr>
        <w:top w:val="none" w:sz="0" w:space="0" w:color="auto"/>
        <w:left w:val="none" w:sz="0" w:space="0" w:color="auto"/>
        <w:bottom w:val="none" w:sz="0" w:space="0" w:color="auto"/>
        <w:right w:val="none" w:sz="0" w:space="0" w:color="auto"/>
      </w:divBdr>
    </w:div>
    <w:div w:id="1939173326">
      <w:bodyDiv w:val="1"/>
      <w:marLeft w:val="0"/>
      <w:marRight w:val="0"/>
      <w:marTop w:val="0"/>
      <w:marBottom w:val="0"/>
      <w:divBdr>
        <w:top w:val="none" w:sz="0" w:space="0" w:color="auto"/>
        <w:left w:val="none" w:sz="0" w:space="0" w:color="auto"/>
        <w:bottom w:val="none" w:sz="0" w:space="0" w:color="auto"/>
        <w:right w:val="none" w:sz="0" w:space="0" w:color="auto"/>
      </w:divBdr>
    </w:div>
    <w:div w:id="1959871391">
      <w:bodyDiv w:val="1"/>
      <w:marLeft w:val="0"/>
      <w:marRight w:val="0"/>
      <w:marTop w:val="0"/>
      <w:marBottom w:val="0"/>
      <w:divBdr>
        <w:top w:val="none" w:sz="0" w:space="0" w:color="auto"/>
        <w:left w:val="none" w:sz="0" w:space="0" w:color="auto"/>
        <w:bottom w:val="none" w:sz="0" w:space="0" w:color="auto"/>
        <w:right w:val="none" w:sz="0" w:space="0" w:color="auto"/>
      </w:divBdr>
    </w:div>
    <w:div w:id="1971663176">
      <w:bodyDiv w:val="1"/>
      <w:marLeft w:val="0"/>
      <w:marRight w:val="0"/>
      <w:marTop w:val="0"/>
      <w:marBottom w:val="0"/>
      <w:divBdr>
        <w:top w:val="none" w:sz="0" w:space="0" w:color="auto"/>
        <w:left w:val="none" w:sz="0" w:space="0" w:color="auto"/>
        <w:bottom w:val="none" w:sz="0" w:space="0" w:color="auto"/>
        <w:right w:val="none" w:sz="0" w:space="0" w:color="auto"/>
      </w:divBdr>
    </w:div>
    <w:div w:id="1986466865">
      <w:bodyDiv w:val="1"/>
      <w:marLeft w:val="0"/>
      <w:marRight w:val="0"/>
      <w:marTop w:val="0"/>
      <w:marBottom w:val="0"/>
      <w:divBdr>
        <w:top w:val="none" w:sz="0" w:space="0" w:color="auto"/>
        <w:left w:val="none" w:sz="0" w:space="0" w:color="auto"/>
        <w:bottom w:val="none" w:sz="0" w:space="0" w:color="auto"/>
        <w:right w:val="none" w:sz="0" w:space="0" w:color="auto"/>
      </w:divBdr>
    </w:div>
    <w:div w:id="2014801791">
      <w:bodyDiv w:val="1"/>
      <w:marLeft w:val="0"/>
      <w:marRight w:val="0"/>
      <w:marTop w:val="0"/>
      <w:marBottom w:val="0"/>
      <w:divBdr>
        <w:top w:val="none" w:sz="0" w:space="0" w:color="auto"/>
        <w:left w:val="none" w:sz="0" w:space="0" w:color="auto"/>
        <w:bottom w:val="none" w:sz="0" w:space="0" w:color="auto"/>
        <w:right w:val="none" w:sz="0" w:space="0" w:color="auto"/>
      </w:divBdr>
    </w:div>
    <w:div w:id="2044404913">
      <w:bodyDiv w:val="1"/>
      <w:marLeft w:val="0"/>
      <w:marRight w:val="0"/>
      <w:marTop w:val="0"/>
      <w:marBottom w:val="0"/>
      <w:divBdr>
        <w:top w:val="none" w:sz="0" w:space="0" w:color="auto"/>
        <w:left w:val="none" w:sz="0" w:space="0" w:color="auto"/>
        <w:bottom w:val="none" w:sz="0" w:space="0" w:color="auto"/>
        <w:right w:val="none" w:sz="0" w:space="0" w:color="auto"/>
      </w:divBdr>
    </w:div>
    <w:div w:id="2063483329">
      <w:bodyDiv w:val="1"/>
      <w:marLeft w:val="0"/>
      <w:marRight w:val="0"/>
      <w:marTop w:val="0"/>
      <w:marBottom w:val="0"/>
      <w:divBdr>
        <w:top w:val="none" w:sz="0" w:space="0" w:color="auto"/>
        <w:left w:val="none" w:sz="0" w:space="0" w:color="auto"/>
        <w:bottom w:val="none" w:sz="0" w:space="0" w:color="auto"/>
        <w:right w:val="none" w:sz="0" w:space="0" w:color="auto"/>
      </w:divBdr>
    </w:div>
    <w:div w:id="2066025146">
      <w:bodyDiv w:val="1"/>
      <w:marLeft w:val="0"/>
      <w:marRight w:val="0"/>
      <w:marTop w:val="0"/>
      <w:marBottom w:val="0"/>
      <w:divBdr>
        <w:top w:val="none" w:sz="0" w:space="0" w:color="auto"/>
        <w:left w:val="none" w:sz="0" w:space="0" w:color="auto"/>
        <w:bottom w:val="none" w:sz="0" w:space="0" w:color="auto"/>
        <w:right w:val="none" w:sz="0" w:space="0" w:color="auto"/>
      </w:divBdr>
    </w:div>
    <w:div w:id="2073961513">
      <w:bodyDiv w:val="1"/>
      <w:marLeft w:val="0"/>
      <w:marRight w:val="0"/>
      <w:marTop w:val="0"/>
      <w:marBottom w:val="0"/>
      <w:divBdr>
        <w:top w:val="none" w:sz="0" w:space="0" w:color="auto"/>
        <w:left w:val="none" w:sz="0" w:space="0" w:color="auto"/>
        <w:bottom w:val="none" w:sz="0" w:space="0" w:color="auto"/>
        <w:right w:val="none" w:sz="0" w:space="0" w:color="auto"/>
      </w:divBdr>
    </w:div>
    <w:div w:id="2074308437">
      <w:bodyDiv w:val="1"/>
      <w:marLeft w:val="0"/>
      <w:marRight w:val="0"/>
      <w:marTop w:val="0"/>
      <w:marBottom w:val="0"/>
      <w:divBdr>
        <w:top w:val="none" w:sz="0" w:space="0" w:color="auto"/>
        <w:left w:val="none" w:sz="0" w:space="0" w:color="auto"/>
        <w:bottom w:val="none" w:sz="0" w:space="0" w:color="auto"/>
        <w:right w:val="none" w:sz="0" w:space="0" w:color="auto"/>
      </w:divBdr>
    </w:div>
    <w:div w:id="2088309184">
      <w:bodyDiv w:val="1"/>
      <w:marLeft w:val="0"/>
      <w:marRight w:val="0"/>
      <w:marTop w:val="0"/>
      <w:marBottom w:val="0"/>
      <w:divBdr>
        <w:top w:val="none" w:sz="0" w:space="0" w:color="auto"/>
        <w:left w:val="none" w:sz="0" w:space="0" w:color="auto"/>
        <w:bottom w:val="none" w:sz="0" w:space="0" w:color="auto"/>
        <w:right w:val="none" w:sz="0" w:space="0" w:color="auto"/>
      </w:divBdr>
    </w:div>
    <w:div w:id="2095933110">
      <w:bodyDiv w:val="1"/>
      <w:marLeft w:val="0"/>
      <w:marRight w:val="0"/>
      <w:marTop w:val="0"/>
      <w:marBottom w:val="0"/>
      <w:divBdr>
        <w:top w:val="none" w:sz="0" w:space="0" w:color="auto"/>
        <w:left w:val="none" w:sz="0" w:space="0" w:color="auto"/>
        <w:bottom w:val="none" w:sz="0" w:space="0" w:color="auto"/>
        <w:right w:val="none" w:sz="0" w:space="0" w:color="auto"/>
      </w:divBdr>
    </w:div>
    <w:div w:id="2109806214">
      <w:bodyDiv w:val="1"/>
      <w:marLeft w:val="0"/>
      <w:marRight w:val="0"/>
      <w:marTop w:val="0"/>
      <w:marBottom w:val="0"/>
      <w:divBdr>
        <w:top w:val="none" w:sz="0" w:space="0" w:color="auto"/>
        <w:left w:val="none" w:sz="0" w:space="0" w:color="auto"/>
        <w:bottom w:val="none" w:sz="0" w:space="0" w:color="auto"/>
        <w:right w:val="none" w:sz="0" w:space="0" w:color="auto"/>
      </w:divBdr>
    </w:div>
    <w:div w:id="2134902544">
      <w:bodyDiv w:val="1"/>
      <w:marLeft w:val="0"/>
      <w:marRight w:val="0"/>
      <w:marTop w:val="0"/>
      <w:marBottom w:val="0"/>
      <w:divBdr>
        <w:top w:val="none" w:sz="0" w:space="0" w:color="auto"/>
        <w:left w:val="none" w:sz="0" w:space="0" w:color="auto"/>
        <w:bottom w:val="none" w:sz="0" w:space="0" w:color="auto"/>
        <w:right w:val="none" w:sz="0" w:space="0" w:color="auto"/>
      </w:divBdr>
    </w:div>
    <w:div w:id="213752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1274</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Jacobson</dc:creator>
  <cp:keywords/>
  <dc:description/>
  <cp:lastModifiedBy>Gary Jacobson</cp:lastModifiedBy>
  <cp:revision>3</cp:revision>
  <dcterms:created xsi:type="dcterms:W3CDTF">2009-01-05T07:07:00Z</dcterms:created>
  <dcterms:modified xsi:type="dcterms:W3CDTF">2009-01-13T18:59:00Z</dcterms:modified>
</cp:coreProperties>
</file>